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AB" w:rsidRPr="00D54DAB" w:rsidRDefault="00D54DAB" w:rsidP="00D54DAB">
      <w:pPr>
        <w:pStyle w:val="1"/>
      </w:pPr>
      <w:r w:rsidRPr="00D54DAB">
        <w:t>益阳市粮食生产考核内容及评分细则</w:t>
      </w:r>
    </w:p>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5"/>
        <w:gridCol w:w="1391"/>
        <w:gridCol w:w="992"/>
        <w:gridCol w:w="5598"/>
        <w:gridCol w:w="2676"/>
        <w:gridCol w:w="1095"/>
        <w:gridCol w:w="1297"/>
      </w:tblGrid>
      <w:tr w:rsidR="00D54DAB" w:rsidRPr="00D54DAB" w:rsidTr="00D54DAB">
        <w:trPr>
          <w:trHeight w:val="760"/>
          <w:tblHeader/>
          <w:jc w:val="center"/>
        </w:trPr>
        <w:tc>
          <w:tcPr>
            <w:tcW w:w="2816" w:type="dxa"/>
            <w:gridSpan w:val="2"/>
            <w:vAlign w:val="center"/>
          </w:tcPr>
          <w:p w:rsidR="00D54DAB" w:rsidRPr="00D54DAB" w:rsidRDefault="00D54DAB" w:rsidP="004738F9">
            <w:pPr>
              <w:keepNext/>
              <w:keepLines/>
              <w:spacing w:line="240" w:lineRule="exact"/>
              <w:ind w:firstLineChars="0" w:firstLine="0"/>
              <w:jc w:val="center"/>
              <w:textAlignment w:val="center"/>
              <w:outlineLvl w:val="4"/>
              <w:rPr>
                <w:rFonts w:eastAsia="黑体"/>
                <w:sz w:val="21"/>
                <w:szCs w:val="21"/>
              </w:rPr>
            </w:pPr>
            <w:r w:rsidRPr="00D54DAB">
              <w:rPr>
                <w:rFonts w:eastAsia="黑体"/>
                <w:sz w:val="21"/>
                <w:szCs w:val="21"/>
              </w:rPr>
              <w:t>考核项目</w:t>
            </w:r>
          </w:p>
        </w:tc>
        <w:tc>
          <w:tcPr>
            <w:tcW w:w="992" w:type="dxa"/>
            <w:vAlign w:val="center"/>
          </w:tcPr>
          <w:p w:rsidR="00D54DAB" w:rsidRPr="00D54DAB" w:rsidRDefault="00D54DAB" w:rsidP="004738F9">
            <w:pPr>
              <w:keepNext/>
              <w:keepLines/>
              <w:spacing w:line="240" w:lineRule="exact"/>
              <w:ind w:firstLineChars="0" w:firstLine="0"/>
              <w:jc w:val="center"/>
              <w:textAlignment w:val="center"/>
              <w:outlineLvl w:val="4"/>
              <w:rPr>
                <w:rFonts w:eastAsia="黑体"/>
                <w:sz w:val="21"/>
                <w:szCs w:val="21"/>
              </w:rPr>
            </w:pPr>
            <w:r w:rsidRPr="00D54DAB">
              <w:rPr>
                <w:rFonts w:eastAsia="黑体"/>
                <w:sz w:val="21"/>
                <w:szCs w:val="21"/>
              </w:rPr>
              <w:t>分</w:t>
            </w:r>
            <w:r w:rsidRPr="00D54DAB">
              <w:rPr>
                <w:rFonts w:eastAsia="黑体"/>
                <w:sz w:val="21"/>
                <w:szCs w:val="21"/>
              </w:rPr>
              <w:t xml:space="preserve"> </w:t>
            </w:r>
            <w:r w:rsidRPr="00D54DAB">
              <w:rPr>
                <w:rFonts w:eastAsia="黑体"/>
                <w:sz w:val="21"/>
                <w:szCs w:val="21"/>
              </w:rPr>
              <w:t>值</w:t>
            </w:r>
          </w:p>
        </w:tc>
        <w:tc>
          <w:tcPr>
            <w:tcW w:w="5598" w:type="dxa"/>
            <w:vAlign w:val="center"/>
          </w:tcPr>
          <w:p w:rsidR="00D54DAB" w:rsidRPr="00D54DAB" w:rsidRDefault="00D54DAB" w:rsidP="004738F9">
            <w:pPr>
              <w:keepNext/>
              <w:keepLines/>
              <w:spacing w:line="240" w:lineRule="exact"/>
              <w:ind w:firstLineChars="0" w:firstLine="0"/>
              <w:jc w:val="center"/>
              <w:textAlignment w:val="center"/>
              <w:outlineLvl w:val="4"/>
              <w:rPr>
                <w:rFonts w:eastAsia="黑体"/>
                <w:sz w:val="21"/>
                <w:szCs w:val="21"/>
              </w:rPr>
            </w:pPr>
            <w:r w:rsidRPr="00D54DAB">
              <w:rPr>
                <w:rFonts w:eastAsia="黑体"/>
                <w:sz w:val="21"/>
                <w:szCs w:val="21"/>
              </w:rPr>
              <w:t>考核指标及评分标准</w:t>
            </w:r>
          </w:p>
        </w:tc>
        <w:tc>
          <w:tcPr>
            <w:tcW w:w="2676" w:type="dxa"/>
            <w:vAlign w:val="center"/>
          </w:tcPr>
          <w:p w:rsidR="00D54DAB" w:rsidRPr="00D54DAB" w:rsidRDefault="00D54DAB" w:rsidP="004738F9">
            <w:pPr>
              <w:keepNext/>
              <w:keepLines/>
              <w:spacing w:line="240" w:lineRule="exact"/>
              <w:ind w:firstLineChars="0" w:firstLine="0"/>
              <w:jc w:val="center"/>
              <w:textAlignment w:val="center"/>
              <w:outlineLvl w:val="4"/>
              <w:rPr>
                <w:rFonts w:eastAsia="黑体"/>
                <w:sz w:val="21"/>
                <w:szCs w:val="21"/>
              </w:rPr>
            </w:pPr>
            <w:r w:rsidRPr="00D54DAB">
              <w:rPr>
                <w:rFonts w:eastAsia="黑体"/>
                <w:sz w:val="21"/>
                <w:szCs w:val="21"/>
              </w:rPr>
              <w:t>考核依据</w:t>
            </w: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4"/>
              <w:rPr>
                <w:b/>
                <w:bCs/>
                <w:sz w:val="28"/>
                <w:szCs w:val="28"/>
              </w:rPr>
            </w:pPr>
            <w:r w:rsidRPr="00D54DAB">
              <w:rPr>
                <w:rFonts w:eastAsia="黑体"/>
                <w:sz w:val="21"/>
                <w:szCs w:val="21"/>
              </w:rPr>
              <w:t>考核计分</w:t>
            </w:r>
          </w:p>
        </w:tc>
        <w:tc>
          <w:tcPr>
            <w:tcW w:w="1297" w:type="dxa"/>
            <w:vAlign w:val="center"/>
          </w:tcPr>
          <w:p w:rsidR="00D54DAB" w:rsidRPr="00D54DAB" w:rsidRDefault="00D54DAB" w:rsidP="004738F9">
            <w:pPr>
              <w:keepNext/>
              <w:keepLines/>
              <w:spacing w:line="240" w:lineRule="exact"/>
              <w:ind w:firstLineChars="0" w:firstLine="0"/>
              <w:jc w:val="center"/>
              <w:textAlignment w:val="center"/>
              <w:outlineLvl w:val="4"/>
              <w:rPr>
                <w:rFonts w:eastAsia="黑体"/>
                <w:sz w:val="21"/>
                <w:szCs w:val="21"/>
              </w:rPr>
            </w:pPr>
            <w:r w:rsidRPr="00D54DAB">
              <w:rPr>
                <w:rFonts w:eastAsia="黑体"/>
                <w:sz w:val="21"/>
                <w:szCs w:val="21"/>
              </w:rPr>
              <w:t>考核责</w:t>
            </w:r>
          </w:p>
          <w:p w:rsidR="00D54DAB" w:rsidRPr="00D54DAB" w:rsidRDefault="00D54DAB" w:rsidP="004738F9">
            <w:pPr>
              <w:keepNext/>
              <w:keepLines/>
              <w:spacing w:line="240" w:lineRule="exact"/>
              <w:ind w:firstLineChars="0" w:firstLine="0"/>
              <w:jc w:val="center"/>
              <w:textAlignment w:val="center"/>
              <w:outlineLvl w:val="4"/>
              <w:rPr>
                <w:rFonts w:eastAsia="黑体"/>
                <w:sz w:val="21"/>
                <w:szCs w:val="21"/>
              </w:rPr>
            </w:pPr>
            <w:r w:rsidRPr="00D54DAB">
              <w:rPr>
                <w:rFonts w:eastAsia="黑体"/>
                <w:sz w:val="21"/>
                <w:szCs w:val="21"/>
              </w:rPr>
              <w:t>任单位</w:t>
            </w:r>
          </w:p>
        </w:tc>
      </w:tr>
      <w:tr w:rsidR="00D54DAB" w:rsidRPr="00D54DAB" w:rsidTr="00D54DAB">
        <w:trPr>
          <w:trHeight w:val="1275"/>
          <w:jc w:val="center"/>
        </w:trPr>
        <w:tc>
          <w:tcPr>
            <w:tcW w:w="1425" w:type="dxa"/>
            <w:vMerge w:val="restart"/>
            <w:vAlign w:val="center"/>
          </w:tcPr>
          <w:p w:rsidR="00D54DAB" w:rsidRPr="00D54DAB" w:rsidRDefault="00D54DAB" w:rsidP="004738F9">
            <w:pPr>
              <w:keepNext/>
              <w:keepLines/>
              <w:spacing w:line="240" w:lineRule="exact"/>
              <w:ind w:firstLineChars="0" w:firstLine="0"/>
              <w:jc w:val="left"/>
              <w:textAlignment w:val="center"/>
              <w:outlineLvl w:val="5"/>
              <w:rPr>
                <w:sz w:val="21"/>
                <w:szCs w:val="21"/>
              </w:rPr>
            </w:pPr>
            <w:r w:rsidRPr="00D54DAB">
              <w:rPr>
                <w:sz w:val="21"/>
                <w:szCs w:val="21"/>
              </w:rPr>
              <w:t>一、稳定产能（</w:t>
            </w:r>
            <w:r w:rsidRPr="00D54DAB">
              <w:rPr>
                <w:sz w:val="21"/>
                <w:szCs w:val="21"/>
              </w:rPr>
              <w:t>15</w:t>
            </w:r>
            <w:r w:rsidRPr="00D54DAB">
              <w:rPr>
                <w:sz w:val="21"/>
                <w:szCs w:val="21"/>
              </w:rPr>
              <w:t>分）</w:t>
            </w:r>
          </w:p>
        </w:tc>
        <w:tc>
          <w:tcPr>
            <w:tcW w:w="1391" w:type="dxa"/>
            <w:vAlign w:val="center"/>
          </w:tcPr>
          <w:p w:rsidR="00D54DAB" w:rsidRPr="00D54DAB" w:rsidRDefault="00D54DAB" w:rsidP="004738F9">
            <w:pPr>
              <w:keepNext/>
              <w:keepLines/>
              <w:spacing w:line="240" w:lineRule="exact"/>
              <w:ind w:firstLineChars="0" w:firstLine="0"/>
              <w:jc w:val="left"/>
              <w:textAlignment w:val="center"/>
              <w:outlineLvl w:val="5"/>
              <w:rPr>
                <w:sz w:val="21"/>
                <w:szCs w:val="21"/>
              </w:rPr>
            </w:pPr>
            <w:r w:rsidRPr="00D54DAB">
              <w:rPr>
                <w:spacing w:val="-4"/>
                <w:sz w:val="21"/>
                <w:szCs w:val="21"/>
              </w:rPr>
              <w:t>1</w:t>
            </w:r>
            <w:r w:rsidRPr="00D54DAB">
              <w:rPr>
                <w:spacing w:val="-4"/>
                <w:sz w:val="21"/>
                <w:szCs w:val="21"/>
              </w:rPr>
              <w:t>、耕地抛荒</w:t>
            </w:r>
            <w:r w:rsidRPr="00D54DAB">
              <w:rPr>
                <w:sz w:val="21"/>
                <w:szCs w:val="21"/>
              </w:rPr>
              <w:t>治理</w:t>
            </w:r>
          </w:p>
        </w:tc>
        <w:tc>
          <w:tcPr>
            <w:tcW w:w="992" w:type="dxa"/>
            <w:vAlign w:val="center"/>
          </w:tcPr>
          <w:p w:rsidR="00D54DAB" w:rsidRPr="00D54DAB" w:rsidRDefault="00D54DAB" w:rsidP="004738F9">
            <w:pPr>
              <w:keepNext/>
              <w:keepLines/>
              <w:spacing w:line="240" w:lineRule="exact"/>
              <w:ind w:firstLineChars="0" w:firstLine="0"/>
              <w:jc w:val="center"/>
              <w:textAlignment w:val="center"/>
              <w:outlineLvl w:val="5"/>
              <w:rPr>
                <w:sz w:val="21"/>
                <w:szCs w:val="21"/>
              </w:rPr>
            </w:pPr>
            <w:r w:rsidRPr="00D54DAB">
              <w:rPr>
                <w:sz w:val="21"/>
                <w:szCs w:val="21"/>
              </w:rPr>
              <w:t xml:space="preserve"> </w:t>
            </w:r>
          </w:p>
          <w:p w:rsidR="00D54DAB" w:rsidRPr="00D54DAB" w:rsidRDefault="00D54DAB" w:rsidP="004738F9">
            <w:pPr>
              <w:keepNext/>
              <w:keepLines/>
              <w:spacing w:line="240" w:lineRule="exact"/>
              <w:ind w:firstLineChars="0" w:firstLine="0"/>
              <w:jc w:val="center"/>
              <w:textAlignment w:val="center"/>
              <w:outlineLvl w:val="5"/>
              <w:rPr>
                <w:sz w:val="21"/>
                <w:szCs w:val="21"/>
              </w:rPr>
            </w:pPr>
            <w:r w:rsidRPr="00D54DAB">
              <w:rPr>
                <w:sz w:val="21"/>
                <w:szCs w:val="21"/>
              </w:rPr>
              <w:t>5</w:t>
            </w:r>
          </w:p>
        </w:tc>
        <w:tc>
          <w:tcPr>
            <w:tcW w:w="5598" w:type="dxa"/>
            <w:vAlign w:val="center"/>
          </w:tcPr>
          <w:p w:rsidR="00D54DAB" w:rsidRPr="00D54DAB" w:rsidRDefault="00D54DAB" w:rsidP="004738F9">
            <w:pPr>
              <w:keepNext/>
              <w:keepLines/>
              <w:spacing w:line="240" w:lineRule="exact"/>
              <w:ind w:firstLineChars="0" w:firstLine="0"/>
              <w:textAlignment w:val="center"/>
              <w:outlineLvl w:val="5"/>
              <w:rPr>
                <w:spacing w:val="-4"/>
                <w:sz w:val="21"/>
                <w:szCs w:val="21"/>
              </w:rPr>
            </w:pPr>
            <w:r w:rsidRPr="00D54DAB">
              <w:rPr>
                <w:spacing w:val="-4"/>
                <w:sz w:val="21"/>
                <w:szCs w:val="21"/>
              </w:rPr>
              <w:t>永久基本农田内，无连片</w:t>
            </w:r>
            <w:r w:rsidRPr="00D54DAB">
              <w:rPr>
                <w:spacing w:val="-4"/>
                <w:sz w:val="21"/>
                <w:szCs w:val="21"/>
              </w:rPr>
              <w:t>2</w:t>
            </w:r>
            <w:r w:rsidRPr="00D54DAB">
              <w:rPr>
                <w:spacing w:val="-4"/>
                <w:sz w:val="21"/>
                <w:szCs w:val="21"/>
              </w:rPr>
              <w:t>亩以上全年性抛荒的县市区计满分，否则，发现一处扣</w:t>
            </w:r>
            <w:r w:rsidRPr="00D54DAB">
              <w:rPr>
                <w:spacing w:val="-4"/>
                <w:sz w:val="21"/>
                <w:szCs w:val="21"/>
              </w:rPr>
              <w:t>1</w:t>
            </w:r>
            <w:r w:rsidRPr="00D54DAB">
              <w:rPr>
                <w:spacing w:val="-4"/>
                <w:sz w:val="21"/>
                <w:szCs w:val="21"/>
              </w:rPr>
              <w:t>分，扣完为止。永久基本农田内有连片</w:t>
            </w:r>
            <w:r w:rsidRPr="00D54DAB">
              <w:rPr>
                <w:spacing w:val="-4"/>
                <w:sz w:val="21"/>
                <w:szCs w:val="21"/>
              </w:rPr>
              <w:t>5</w:t>
            </w:r>
            <w:r w:rsidRPr="00D54DAB">
              <w:rPr>
                <w:spacing w:val="-4"/>
                <w:sz w:val="21"/>
                <w:szCs w:val="21"/>
              </w:rPr>
              <w:t>亩以上全年性抛荒的，取消先进县市区参评资格。</w:t>
            </w:r>
          </w:p>
        </w:tc>
        <w:tc>
          <w:tcPr>
            <w:tcW w:w="2676" w:type="dxa"/>
            <w:vAlign w:val="center"/>
          </w:tcPr>
          <w:p w:rsidR="00D54DAB" w:rsidRPr="00D54DAB" w:rsidRDefault="00D54DAB" w:rsidP="004738F9">
            <w:pPr>
              <w:keepNext/>
              <w:keepLines/>
              <w:spacing w:line="240" w:lineRule="exact"/>
              <w:ind w:firstLineChars="0" w:firstLine="0"/>
              <w:textAlignment w:val="center"/>
              <w:outlineLvl w:val="5"/>
              <w:rPr>
                <w:spacing w:val="-4"/>
                <w:sz w:val="21"/>
                <w:szCs w:val="21"/>
              </w:rPr>
            </w:pPr>
            <w:r w:rsidRPr="00D54DAB">
              <w:rPr>
                <w:spacing w:val="-4"/>
                <w:sz w:val="21"/>
                <w:szCs w:val="21"/>
              </w:rPr>
              <w:t>以市农业委组织的现场抽查考核结果为准</w:t>
            </w: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5"/>
              <w:rPr>
                <w:rFonts w:eastAsia="黑体"/>
                <w:b/>
                <w:bCs/>
                <w:sz w:val="24"/>
              </w:rPr>
            </w:pPr>
          </w:p>
        </w:tc>
        <w:tc>
          <w:tcPr>
            <w:tcW w:w="1297" w:type="dxa"/>
            <w:vAlign w:val="center"/>
          </w:tcPr>
          <w:p w:rsidR="00D54DAB" w:rsidRPr="00D54DAB" w:rsidRDefault="00D54DAB" w:rsidP="004738F9">
            <w:pPr>
              <w:keepNext/>
              <w:keepLines/>
              <w:spacing w:line="240" w:lineRule="exact"/>
              <w:ind w:firstLineChars="0" w:firstLine="0"/>
              <w:jc w:val="center"/>
              <w:textAlignment w:val="center"/>
              <w:outlineLvl w:val="5"/>
              <w:rPr>
                <w:sz w:val="21"/>
                <w:szCs w:val="21"/>
              </w:rPr>
            </w:pPr>
            <w:r w:rsidRPr="00D54DAB">
              <w:rPr>
                <w:sz w:val="21"/>
                <w:szCs w:val="21"/>
              </w:rPr>
              <w:t>粮油作物科</w:t>
            </w:r>
          </w:p>
        </w:tc>
      </w:tr>
      <w:tr w:rsidR="00D54DAB" w:rsidRPr="00D54DAB" w:rsidTr="00D54DAB">
        <w:trPr>
          <w:trHeight w:val="1552"/>
          <w:jc w:val="center"/>
        </w:trPr>
        <w:tc>
          <w:tcPr>
            <w:tcW w:w="1425" w:type="dxa"/>
            <w:vMerge/>
            <w:vAlign w:val="center"/>
          </w:tcPr>
          <w:p w:rsidR="00D54DAB" w:rsidRPr="00D54DAB" w:rsidRDefault="00D54DAB" w:rsidP="004738F9">
            <w:pPr>
              <w:widowControl/>
              <w:adjustRightInd/>
              <w:spacing w:line="240" w:lineRule="exact"/>
              <w:ind w:firstLineChars="0" w:firstLine="0"/>
              <w:jc w:val="left"/>
              <w:textAlignment w:val="center"/>
              <w:rPr>
                <w:sz w:val="24"/>
              </w:rPr>
            </w:pPr>
          </w:p>
        </w:tc>
        <w:tc>
          <w:tcPr>
            <w:tcW w:w="1391" w:type="dxa"/>
            <w:vAlign w:val="center"/>
          </w:tcPr>
          <w:p w:rsidR="00D54DAB" w:rsidRPr="00D54DAB" w:rsidRDefault="00D54DAB" w:rsidP="004738F9">
            <w:pPr>
              <w:keepNext/>
              <w:keepLines/>
              <w:spacing w:line="240" w:lineRule="exact"/>
              <w:ind w:firstLineChars="0" w:firstLine="0"/>
              <w:jc w:val="left"/>
              <w:textAlignment w:val="center"/>
              <w:outlineLvl w:val="5"/>
              <w:rPr>
                <w:sz w:val="21"/>
                <w:szCs w:val="21"/>
              </w:rPr>
            </w:pPr>
            <w:r w:rsidRPr="00D54DAB">
              <w:rPr>
                <w:sz w:val="21"/>
                <w:szCs w:val="21"/>
              </w:rPr>
              <w:t>2</w:t>
            </w:r>
            <w:r w:rsidRPr="00D54DAB">
              <w:rPr>
                <w:sz w:val="21"/>
                <w:szCs w:val="21"/>
              </w:rPr>
              <w:t>、耕地质量建设</w:t>
            </w:r>
          </w:p>
        </w:tc>
        <w:tc>
          <w:tcPr>
            <w:tcW w:w="992" w:type="dxa"/>
            <w:vAlign w:val="center"/>
          </w:tcPr>
          <w:p w:rsidR="00D54DAB" w:rsidRPr="00D54DAB" w:rsidRDefault="00D54DAB" w:rsidP="004738F9">
            <w:pPr>
              <w:keepNext/>
              <w:keepLines/>
              <w:spacing w:line="240" w:lineRule="exact"/>
              <w:ind w:firstLineChars="0" w:firstLine="0"/>
              <w:jc w:val="center"/>
              <w:textAlignment w:val="center"/>
              <w:outlineLvl w:val="5"/>
              <w:rPr>
                <w:sz w:val="21"/>
                <w:szCs w:val="21"/>
              </w:rPr>
            </w:pPr>
            <w:r w:rsidRPr="00D54DAB">
              <w:rPr>
                <w:sz w:val="21"/>
                <w:szCs w:val="21"/>
              </w:rPr>
              <w:t>10</w:t>
            </w:r>
          </w:p>
        </w:tc>
        <w:tc>
          <w:tcPr>
            <w:tcW w:w="5598" w:type="dxa"/>
            <w:vAlign w:val="center"/>
          </w:tcPr>
          <w:p w:rsidR="00D54DAB" w:rsidRPr="00D54DAB" w:rsidRDefault="00D54DAB" w:rsidP="004738F9">
            <w:pPr>
              <w:keepNext/>
              <w:keepLines/>
              <w:spacing w:line="240" w:lineRule="exact"/>
              <w:ind w:firstLineChars="0" w:firstLine="0"/>
              <w:textAlignment w:val="center"/>
              <w:outlineLvl w:val="5"/>
              <w:rPr>
                <w:spacing w:val="-4"/>
                <w:sz w:val="21"/>
                <w:szCs w:val="21"/>
              </w:rPr>
            </w:pPr>
            <w:r w:rsidRPr="00D54DAB">
              <w:rPr>
                <w:spacing w:val="-4"/>
                <w:sz w:val="21"/>
                <w:szCs w:val="21"/>
              </w:rPr>
              <w:t>编制完成本行政区耕地质量保护与提升三年行动实施方案并完成秸秆还田、酸性土壤改良和深翻耕年度计划任务的计</w:t>
            </w:r>
            <w:r w:rsidRPr="00D54DAB">
              <w:rPr>
                <w:spacing w:val="-4"/>
                <w:sz w:val="21"/>
                <w:szCs w:val="21"/>
              </w:rPr>
              <w:t>7</w:t>
            </w:r>
            <w:r w:rsidRPr="00D54DAB">
              <w:rPr>
                <w:spacing w:val="-4"/>
                <w:sz w:val="21"/>
                <w:szCs w:val="21"/>
              </w:rPr>
              <w:t>分；按质按时完成耕地质量等级年度变更调查评价，建立健全相关台账，编制发布耕地质量监测报告的计</w:t>
            </w:r>
            <w:r w:rsidRPr="00D54DAB">
              <w:rPr>
                <w:spacing w:val="-4"/>
                <w:sz w:val="21"/>
                <w:szCs w:val="21"/>
              </w:rPr>
              <w:t>3</w:t>
            </w:r>
            <w:r w:rsidRPr="00D54DAB">
              <w:rPr>
                <w:spacing w:val="-4"/>
                <w:sz w:val="21"/>
                <w:szCs w:val="21"/>
              </w:rPr>
              <w:t>分；没有完成相应任务的不计分。</w:t>
            </w:r>
          </w:p>
        </w:tc>
        <w:tc>
          <w:tcPr>
            <w:tcW w:w="2676" w:type="dxa"/>
            <w:vAlign w:val="center"/>
          </w:tcPr>
          <w:p w:rsidR="00D54DAB" w:rsidRPr="00D54DAB" w:rsidRDefault="00D54DAB" w:rsidP="004738F9">
            <w:pPr>
              <w:keepNext/>
              <w:keepLines/>
              <w:spacing w:line="240" w:lineRule="exact"/>
              <w:ind w:firstLineChars="0" w:firstLine="0"/>
              <w:textAlignment w:val="center"/>
              <w:outlineLvl w:val="5"/>
              <w:rPr>
                <w:spacing w:val="-4"/>
                <w:sz w:val="21"/>
                <w:szCs w:val="21"/>
              </w:rPr>
            </w:pPr>
            <w:r w:rsidRPr="00D54DAB">
              <w:rPr>
                <w:spacing w:val="-4"/>
                <w:sz w:val="21"/>
                <w:szCs w:val="21"/>
              </w:rPr>
              <w:t>以上报数据资料和现场抽查复核结果为准</w:t>
            </w: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5"/>
              <w:rPr>
                <w:rFonts w:eastAsia="黑体"/>
                <w:b/>
                <w:bCs/>
                <w:sz w:val="24"/>
              </w:rPr>
            </w:pPr>
          </w:p>
        </w:tc>
        <w:tc>
          <w:tcPr>
            <w:tcW w:w="1297" w:type="dxa"/>
            <w:vAlign w:val="center"/>
          </w:tcPr>
          <w:p w:rsidR="00D54DAB" w:rsidRPr="00D54DAB" w:rsidRDefault="00D54DAB" w:rsidP="004738F9">
            <w:pPr>
              <w:keepNext/>
              <w:keepLines/>
              <w:spacing w:line="240" w:lineRule="exact"/>
              <w:ind w:firstLineChars="0" w:firstLine="0"/>
              <w:jc w:val="center"/>
              <w:textAlignment w:val="center"/>
              <w:outlineLvl w:val="5"/>
              <w:rPr>
                <w:sz w:val="21"/>
                <w:szCs w:val="21"/>
              </w:rPr>
            </w:pPr>
            <w:r w:rsidRPr="00D54DAB">
              <w:rPr>
                <w:sz w:val="21"/>
                <w:szCs w:val="21"/>
              </w:rPr>
              <w:t>种植业技术推广中心（土肥）</w:t>
            </w:r>
          </w:p>
        </w:tc>
      </w:tr>
      <w:tr w:rsidR="00D54DAB" w:rsidRPr="00D54DAB" w:rsidTr="00D54DAB">
        <w:trPr>
          <w:trHeight w:val="800"/>
          <w:jc w:val="center"/>
        </w:trPr>
        <w:tc>
          <w:tcPr>
            <w:tcW w:w="1425" w:type="dxa"/>
            <w:vMerge w:val="restart"/>
            <w:vAlign w:val="center"/>
          </w:tcPr>
          <w:p w:rsidR="00D54DAB" w:rsidRPr="00D54DAB" w:rsidRDefault="00D54DAB" w:rsidP="004738F9">
            <w:pPr>
              <w:keepNext/>
              <w:keepLines/>
              <w:spacing w:line="240" w:lineRule="exact"/>
              <w:ind w:firstLineChars="0" w:firstLine="0"/>
              <w:jc w:val="left"/>
              <w:textAlignment w:val="center"/>
              <w:outlineLvl w:val="5"/>
              <w:rPr>
                <w:sz w:val="24"/>
              </w:rPr>
            </w:pPr>
            <w:r w:rsidRPr="00D54DAB">
              <w:rPr>
                <w:sz w:val="21"/>
                <w:szCs w:val="21"/>
              </w:rPr>
              <w:t>二、提升品质（</w:t>
            </w:r>
            <w:r w:rsidRPr="00D54DAB">
              <w:rPr>
                <w:sz w:val="21"/>
                <w:szCs w:val="21"/>
              </w:rPr>
              <w:t>28</w:t>
            </w:r>
            <w:r w:rsidRPr="00D54DAB">
              <w:rPr>
                <w:sz w:val="21"/>
                <w:szCs w:val="21"/>
              </w:rPr>
              <w:t>分）</w:t>
            </w:r>
          </w:p>
        </w:tc>
        <w:tc>
          <w:tcPr>
            <w:tcW w:w="1391" w:type="dxa"/>
            <w:vAlign w:val="center"/>
          </w:tcPr>
          <w:p w:rsidR="00D54DAB" w:rsidRPr="00D54DAB" w:rsidRDefault="00D54DAB" w:rsidP="004738F9">
            <w:pPr>
              <w:keepNext/>
              <w:keepLines/>
              <w:spacing w:line="240" w:lineRule="exact"/>
              <w:ind w:firstLineChars="0" w:firstLine="0"/>
              <w:jc w:val="left"/>
              <w:textAlignment w:val="center"/>
              <w:outlineLvl w:val="5"/>
              <w:rPr>
                <w:spacing w:val="-4"/>
                <w:sz w:val="21"/>
                <w:szCs w:val="21"/>
              </w:rPr>
            </w:pPr>
            <w:r w:rsidRPr="00D54DAB">
              <w:rPr>
                <w:spacing w:val="-4"/>
                <w:sz w:val="21"/>
                <w:szCs w:val="21"/>
              </w:rPr>
              <w:t>3</w:t>
            </w:r>
            <w:r w:rsidRPr="00D54DAB">
              <w:rPr>
                <w:spacing w:val="-4"/>
                <w:sz w:val="21"/>
                <w:szCs w:val="21"/>
              </w:rPr>
              <w:t>、建设高档优质稻生产基地</w:t>
            </w:r>
          </w:p>
        </w:tc>
        <w:tc>
          <w:tcPr>
            <w:tcW w:w="992" w:type="dxa"/>
            <w:vAlign w:val="center"/>
          </w:tcPr>
          <w:p w:rsidR="00D54DAB" w:rsidRPr="00D54DAB" w:rsidRDefault="00D54DAB" w:rsidP="004738F9">
            <w:pPr>
              <w:keepNext/>
              <w:keepLines/>
              <w:spacing w:line="240" w:lineRule="exact"/>
              <w:ind w:firstLineChars="0" w:firstLine="0"/>
              <w:jc w:val="center"/>
              <w:textAlignment w:val="center"/>
              <w:outlineLvl w:val="5"/>
              <w:rPr>
                <w:sz w:val="21"/>
                <w:szCs w:val="21"/>
              </w:rPr>
            </w:pPr>
            <w:r w:rsidRPr="00D54DAB">
              <w:rPr>
                <w:sz w:val="21"/>
                <w:szCs w:val="21"/>
              </w:rPr>
              <w:t>12</w:t>
            </w:r>
          </w:p>
        </w:tc>
        <w:tc>
          <w:tcPr>
            <w:tcW w:w="5598" w:type="dxa"/>
            <w:vAlign w:val="center"/>
          </w:tcPr>
          <w:p w:rsidR="00D54DAB" w:rsidRPr="00D54DAB" w:rsidRDefault="00D54DAB" w:rsidP="004738F9">
            <w:pPr>
              <w:keepNext/>
              <w:keepLines/>
              <w:spacing w:line="240" w:lineRule="exact"/>
              <w:ind w:firstLineChars="0" w:firstLine="0"/>
              <w:textAlignment w:val="center"/>
              <w:outlineLvl w:val="5"/>
              <w:rPr>
                <w:spacing w:val="-4"/>
                <w:sz w:val="21"/>
                <w:szCs w:val="21"/>
              </w:rPr>
            </w:pPr>
            <w:r w:rsidRPr="00D54DAB">
              <w:rPr>
                <w:spacing w:val="-4"/>
                <w:sz w:val="21"/>
                <w:szCs w:val="21"/>
              </w:rPr>
              <w:t>推广高档优质稻品种，高档优质稻生产基地面积占耕地面积比重最大的计满分，其他按比例依次计分。</w:t>
            </w:r>
          </w:p>
        </w:tc>
        <w:tc>
          <w:tcPr>
            <w:tcW w:w="2676" w:type="dxa"/>
            <w:vAlign w:val="center"/>
          </w:tcPr>
          <w:p w:rsidR="00D54DAB" w:rsidRPr="00D54DAB" w:rsidRDefault="00D54DAB" w:rsidP="004738F9">
            <w:pPr>
              <w:keepNext/>
              <w:keepLines/>
              <w:spacing w:line="240" w:lineRule="exact"/>
              <w:ind w:firstLineChars="0" w:firstLine="0"/>
              <w:textAlignment w:val="center"/>
              <w:outlineLvl w:val="5"/>
              <w:rPr>
                <w:spacing w:val="-4"/>
                <w:sz w:val="21"/>
                <w:szCs w:val="21"/>
              </w:rPr>
            </w:pPr>
            <w:r w:rsidRPr="00D54DAB">
              <w:rPr>
                <w:spacing w:val="-4"/>
                <w:sz w:val="21"/>
                <w:szCs w:val="21"/>
              </w:rPr>
              <w:t>高档优质稻品种以湘米工程确定的为准，面积以上报台账面积通过抽查核实为准。</w:t>
            </w: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5"/>
              <w:rPr>
                <w:rFonts w:eastAsia="黑体"/>
                <w:b/>
                <w:bCs/>
                <w:sz w:val="24"/>
              </w:rPr>
            </w:pPr>
          </w:p>
        </w:tc>
        <w:tc>
          <w:tcPr>
            <w:tcW w:w="1297" w:type="dxa"/>
            <w:vMerge w:val="restart"/>
            <w:vAlign w:val="center"/>
          </w:tcPr>
          <w:p w:rsidR="00D54DAB" w:rsidRPr="00D54DAB" w:rsidRDefault="00D54DAB" w:rsidP="004738F9">
            <w:pPr>
              <w:keepNext/>
              <w:keepLines/>
              <w:spacing w:line="240" w:lineRule="exact"/>
              <w:ind w:firstLineChars="0" w:firstLine="0"/>
              <w:jc w:val="center"/>
              <w:textAlignment w:val="center"/>
              <w:outlineLvl w:val="5"/>
              <w:rPr>
                <w:spacing w:val="-4"/>
                <w:sz w:val="21"/>
                <w:szCs w:val="21"/>
              </w:rPr>
            </w:pPr>
            <w:r w:rsidRPr="00D54DAB">
              <w:rPr>
                <w:sz w:val="21"/>
                <w:szCs w:val="21"/>
              </w:rPr>
              <w:t>粮油作物科</w:t>
            </w:r>
          </w:p>
        </w:tc>
      </w:tr>
      <w:tr w:rsidR="00D54DAB" w:rsidRPr="00D54DAB" w:rsidTr="00D54DAB">
        <w:trPr>
          <w:trHeight w:val="685"/>
          <w:jc w:val="center"/>
        </w:trPr>
        <w:tc>
          <w:tcPr>
            <w:tcW w:w="1425" w:type="dxa"/>
            <w:vMerge/>
            <w:vAlign w:val="center"/>
          </w:tcPr>
          <w:p w:rsidR="00D54DAB" w:rsidRPr="00D54DAB" w:rsidRDefault="00D54DAB" w:rsidP="004738F9">
            <w:pPr>
              <w:widowControl/>
              <w:adjustRightInd/>
              <w:spacing w:line="240" w:lineRule="exact"/>
              <w:ind w:firstLineChars="0" w:firstLine="0"/>
              <w:jc w:val="left"/>
              <w:textAlignment w:val="center"/>
              <w:rPr>
                <w:sz w:val="24"/>
              </w:rPr>
            </w:pPr>
          </w:p>
        </w:tc>
        <w:tc>
          <w:tcPr>
            <w:tcW w:w="1391" w:type="dxa"/>
            <w:vAlign w:val="center"/>
          </w:tcPr>
          <w:p w:rsidR="00D54DAB" w:rsidRPr="00D54DAB" w:rsidRDefault="00D54DAB" w:rsidP="004738F9">
            <w:pPr>
              <w:keepNext/>
              <w:keepLines/>
              <w:spacing w:line="240" w:lineRule="exact"/>
              <w:ind w:firstLineChars="0" w:firstLine="0"/>
              <w:jc w:val="left"/>
              <w:textAlignment w:val="center"/>
              <w:outlineLvl w:val="5"/>
              <w:rPr>
                <w:spacing w:val="-4"/>
                <w:sz w:val="21"/>
                <w:szCs w:val="21"/>
              </w:rPr>
            </w:pPr>
            <w:r w:rsidRPr="00D54DAB">
              <w:rPr>
                <w:spacing w:val="-4"/>
                <w:sz w:val="21"/>
                <w:szCs w:val="21"/>
              </w:rPr>
              <w:t>4</w:t>
            </w:r>
            <w:r w:rsidRPr="00D54DAB">
              <w:rPr>
                <w:spacing w:val="-4"/>
                <w:sz w:val="21"/>
                <w:szCs w:val="21"/>
              </w:rPr>
              <w:t>、订单生产</w:t>
            </w:r>
          </w:p>
        </w:tc>
        <w:tc>
          <w:tcPr>
            <w:tcW w:w="992" w:type="dxa"/>
            <w:vAlign w:val="center"/>
          </w:tcPr>
          <w:p w:rsidR="00D54DAB" w:rsidRPr="00D54DAB" w:rsidRDefault="00D54DAB" w:rsidP="004738F9">
            <w:pPr>
              <w:keepNext/>
              <w:keepLines/>
              <w:spacing w:line="240" w:lineRule="exact"/>
              <w:ind w:firstLineChars="0" w:firstLine="0"/>
              <w:jc w:val="center"/>
              <w:textAlignment w:val="center"/>
              <w:outlineLvl w:val="5"/>
              <w:rPr>
                <w:sz w:val="21"/>
                <w:szCs w:val="21"/>
              </w:rPr>
            </w:pPr>
            <w:r w:rsidRPr="00D54DAB">
              <w:rPr>
                <w:sz w:val="21"/>
                <w:szCs w:val="21"/>
              </w:rPr>
              <w:t>5</w:t>
            </w:r>
          </w:p>
        </w:tc>
        <w:tc>
          <w:tcPr>
            <w:tcW w:w="5598" w:type="dxa"/>
            <w:vAlign w:val="center"/>
          </w:tcPr>
          <w:p w:rsidR="00D54DAB" w:rsidRPr="00D54DAB" w:rsidRDefault="00D54DAB" w:rsidP="004738F9">
            <w:pPr>
              <w:keepNext/>
              <w:keepLines/>
              <w:spacing w:line="240" w:lineRule="exact"/>
              <w:ind w:firstLineChars="0" w:firstLine="0"/>
              <w:textAlignment w:val="center"/>
              <w:outlineLvl w:val="5"/>
              <w:rPr>
                <w:spacing w:val="-4"/>
                <w:sz w:val="21"/>
                <w:szCs w:val="21"/>
              </w:rPr>
            </w:pPr>
            <w:r w:rsidRPr="00D54DAB">
              <w:rPr>
                <w:spacing w:val="-4"/>
                <w:sz w:val="21"/>
                <w:szCs w:val="21"/>
              </w:rPr>
              <w:t>基地高档优质稻实行订单生产，订单面积占基地面积比例最大的计满分，其他按比例依次计分。</w:t>
            </w:r>
          </w:p>
        </w:tc>
        <w:tc>
          <w:tcPr>
            <w:tcW w:w="2676" w:type="dxa"/>
            <w:vAlign w:val="center"/>
          </w:tcPr>
          <w:p w:rsidR="00D54DAB" w:rsidRPr="00D54DAB" w:rsidRDefault="00D54DAB" w:rsidP="004738F9">
            <w:pPr>
              <w:keepNext/>
              <w:keepLines/>
              <w:spacing w:line="240" w:lineRule="exact"/>
              <w:ind w:firstLineChars="0" w:firstLine="0"/>
              <w:textAlignment w:val="center"/>
              <w:outlineLvl w:val="5"/>
              <w:rPr>
                <w:spacing w:val="-4"/>
                <w:sz w:val="21"/>
                <w:szCs w:val="21"/>
              </w:rPr>
            </w:pPr>
            <w:r w:rsidRPr="00D54DAB">
              <w:rPr>
                <w:spacing w:val="-4"/>
                <w:sz w:val="21"/>
                <w:szCs w:val="21"/>
              </w:rPr>
              <w:t>以签订的订单合同并通过抽查核实为准</w:t>
            </w: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5"/>
              <w:rPr>
                <w:rFonts w:eastAsia="黑体"/>
                <w:b/>
                <w:bCs/>
                <w:sz w:val="24"/>
              </w:rPr>
            </w:pPr>
          </w:p>
        </w:tc>
        <w:tc>
          <w:tcPr>
            <w:tcW w:w="1297" w:type="dxa"/>
            <w:vMerge/>
            <w:vAlign w:val="center"/>
          </w:tcPr>
          <w:p w:rsidR="00D54DAB" w:rsidRPr="00D54DAB" w:rsidRDefault="00D54DAB" w:rsidP="004738F9">
            <w:pPr>
              <w:widowControl/>
              <w:adjustRightInd/>
              <w:spacing w:line="240" w:lineRule="exact"/>
              <w:ind w:firstLineChars="0" w:firstLine="0"/>
              <w:jc w:val="center"/>
              <w:textAlignment w:val="center"/>
              <w:rPr>
                <w:spacing w:val="-4"/>
                <w:sz w:val="21"/>
                <w:szCs w:val="21"/>
              </w:rPr>
            </w:pPr>
          </w:p>
        </w:tc>
      </w:tr>
      <w:tr w:rsidR="00D54DAB" w:rsidRPr="00D54DAB" w:rsidTr="00D54DAB">
        <w:trPr>
          <w:trHeight w:val="798"/>
          <w:jc w:val="center"/>
        </w:trPr>
        <w:tc>
          <w:tcPr>
            <w:tcW w:w="1425" w:type="dxa"/>
            <w:vMerge/>
            <w:vAlign w:val="center"/>
          </w:tcPr>
          <w:p w:rsidR="00D54DAB" w:rsidRPr="00D54DAB" w:rsidRDefault="00D54DAB" w:rsidP="004738F9">
            <w:pPr>
              <w:widowControl/>
              <w:adjustRightInd/>
              <w:spacing w:line="240" w:lineRule="exact"/>
              <w:ind w:firstLineChars="0" w:firstLine="0"/>
              <w:jc w:val="left"/>
              <w:textAlignment w:val="center"/>
              <w:rPr>
                <w:sz w:val="24"/>
              </w:rPr>
            </w:pPr>
          </w:p>
        </w:tc>
        <w:tc>
          <w:tcPr>
            <w:tcW w:w="1391" w:type="dxa"/>
            <w:vAlign w:val="center"/>
          </w:tcPr>
          <w:p w:rsidR="00D54DAB" w:rsidRPr="00D54DAB" w:rsidRDefault="00D54DAB" w:rsidP="004738F9">
            <w:pPr>
              <w:keepNext/>
              <w:keepLines/>
              <w:spacing w:line="240" w:lineRule="exact"/>
              <w:ind w:firstLineChars="0" w:firstLine="0"/>
              <w:jc w:val="left"/>
              <w:textAlignment w:val="center"/>
              <w:outlineLvl w:val="5"/>
              <w:rPr>
                <w:spacing w:val="-4"/>
                <w:sz w:val="21"/>
                <w:szCs w:val="21"/>
              </w:rPr>
            </w:pPr>
            <w:r w:rsidRPr="00D54DAB">
              <w:rPr>
                <w:spacing w:val="-4"/>
                <w:sz w:val="21"/>
                <w:szCs w:val="21"/>
              </w:rPr>
              <w:t>5</w:t>
            </w:r>
            <w:r w:rsidRPr="00D54DAB">
              <w:rPr>
                <w:spacing w:val="-4"/>
                <w:sz w:val="21"/>
                <w:szCs w:val="21"/>
              </w:rPr>
              <w:t>、优质优价</w:t>
            </w:r>
          </w:p>
        </w:tc>
        <w:tc>
          <w:tcPr>
            <w:tcW w:w="992" w:type="dxa"/>
            <w:vAlign w:val="center"/>
          </w:tcPr>
          <w:p w:rsidR="00D54DAB" w:rsidRPr="00D54DAB" w:rsidRDefault="00D54DAB" w:rsidP="004738F9">
            <w:pPr>
              <w:keepNext/>
              <w:keepLines/>
              <w:spacing w:line="240" w:lineRule="exact"/>
              <w:ind w:firstLineChars="0" w:firstLine="0"/>
              <w:jc w:val="center"/>
              <w:textAlignment w:val="center"/>
              <w:outlineLvl w:val="5"/>
              <w:rPr>
                <w:sz w:val="21"/>
                <w:szCs w:val="21"/>
              </w:rPr>
            </w:pPr>
            <w:r w:rsidRPr="00D54DAB">
              <w:rPr>
                <w:sz w:val="21"/>
                <w:szCs w:val="21"/>
              </w:rPr>
              <w:t>5</w:t>
            </w:r>
          </w:p>
        </w:tc>
        <w:tc>
          <w:tcPr>
            <w:tcW w:w="5598" w:type="dxa"/>
            <w:vAlign w:val="center"/>
          </w:tcPr>
          <w:p w:rsidR="00D54DAB" w:rsidRPr="00D54DAB" w:rsidRDefault="00D54DAB" w:rsidP="004738F9">
            <w:pPr>
              <w:keepNext/>
              <w:keepLines/>
              <w:spacing w:line="240" w:lineRule="exact"/>
              <w:ind w:firstLineChars="0" w:firstLine="0"/>
              <w:textAlignment w:val="center"/>
              <w:outlineLvl w:val="5"/>
              <w:rPr>
                <w:spacing w:val="-4"/>
                <w:sz w:val="21"/>
                <w:szCs w:val="21"/>
              </w:rPr>
            </w:pPr>
            <w:r w:rsidRPr="00D54DAB">
              <w:rPr>
                <w:spacing w:val="-4"/>
                <w:sz w:val="21"/>
                <w:szCs w:val="21"/>
              </w:rPr>
              <w:t>基地高档优质稻实行优质优价收购，加价幅度（</w:t>
            </w:r>
            <w:r w:rsidRPr="00D54DAB">
              <w:rPr>
                <w:spacing w:val="-4"/>
                <w:sz w:val="21"/>
                <w:szCs w:val="21"/>
              </w:rPr>
              <w:t>%</w:t>
            </w:r>
            <w:r w:rsidRPr="00D54DAB">
              <w:rPr>
                <w:spacing w:val="-4"/>
                <w:sz w:val="21"/>
                <w:szCs w:val="21"/>
              </w:rPr>
              <w:t>）最大的计满分，其他按比例依次计分。</w:t>
            </w:r>
          </w:p>
        </w:tc>
        <w:tc>
          <w:tcPr>
            <w:tcW w:w="2676" w:type="dxa"/>
            <w:vAlign w:val="center"/>
          </w:tcPr>
          <w:p w:rsidR="00D54DAB" w:rsidRPr="00D54DAB" w:rsidRDefault="00D54DAB" w:rsidP="004738F9">
            <w:pPr>
              <w:keepNext/>
              <w:keepLines/>
              <w:spacing w:line="240" w:lineRule="exact"/>
              <w:ind w:firstLineChars="0" w:firstLine="0"/>
              <w:textAlignment w:val="center"/>
              <w:outlineLvl w:val="5"/>
              <w:rPr>
                <w:spacing w:val="-4"/>
                <w:sz w:val="21"/>
                <w:szCs w:val="21"/>
              </w:rPr>
            </w:pPr>
            <w:r w:rsidRPr="00D54DAB">
              <w:rPr>
                <w:spacing w:val="-4"/>
                <w:sz w:val="21"/>
                <w:szCs w:val="21"/>
              </w:rPr>
              <w:t>以收购合同加价幅度并通过抽查核实为准</w:t>
            </w: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5"/>
              <w:rPr>
                <w:rFonts w:eastAsia="黑体"/>
                <w:b/>
                <w:bCs/>
                <w:sz w:val="24"/>
              </w:rPr>
            </w:pPr>
          </w:p>
        </w:tc>
        <w:tc>
          <w:tcPr>
            <w:tcW w:w="1297" w:type="dxa"/>
            <w:vMerge/>
            <w:vAlign w:val="center"/>
          </w:tcPr>
          <w:p w:rsidR="00D54DAB" w:rsidRPr="00D54DAB" w:rsidRDefault="00D54DAB" w:rsidP="004738F9">
            <w:pPr>
              <w:widowControl/>
              <w:adjustRightInd/>
              <w:spacing w:line="240" w:lineRule="exact"/>
              <w:ind w:firstLineChars="0" w:firstLine="0"/>
              <w:jc w:val="center"/>
              <w:textAlignment w:val="center"/>
              <w:rPr>
                <w:spacing w:val="-4"/>
                <w:sz w:val="21"/>
                <w:szCs w:val="21"/>
              </w:rPr>
            </w:pPr>
          </w:p>
        </w:tc>
      </w:tr>
      <w:tr w:rsidR="00D54DAB" w:rsidRPr="00D54DAB" w:rsidTr="00D54DAB">
        <w:trPr>
          <w:trHeight w:val="1145"/>
          <w:jc w:val="center"/>
        </w:trPr>
        <w:tc>
          <w:tcPr>
            <w:tcW w:w="1425" w:type="dxa"/>
            <w:vMerge/>
            <w:vAlign w:val="center"/>
          </w:tcPr>
          <w:p w:rsidR="00D54DAB" w:rsidRPr="00D54DAB" w:rsidRDefault="00D54DAB" w:rsidP="004738F9">
            <w:pPr>
              <w:widowControl/>
              <w:adjustRightInd/>
              <w:spacing w:line="240" w:lineRule="exact"/>
              <w:ind w:firstLineChars="0" w:firstLine="0"/>
              <w:jc w:val="left"/>
              <w:textAlignment w:val="center"/>
              <w:rPr>
                <w:sz w:val="24"/>
              </w:rPr>
            </w:pPr>
          </w:p>
        </w:tc>
        <w:tc>
          <w:tcPr>
            <w:tcW w:w="1391" w:type="dxa"/>
            <w:vAlign w:val="center"/>
          </w:tcPr>
          <w:p w:rsidR="00D54DAB" w:rsidRPr="00D54DAB" w:rsidRDefault="00D54DAB" w:rsidP="004738F9">
            <w:pPr>
              <w:keepNext/>
              <w:keepLines/>
              <w:spacing w:line="240" w:lineRule="exact"/>
              <w:ind w:firstLineChars="0" w:firstLine="0"/>
              <w:jc w:val="left"/>
              <w:textAlignment w:val="center"/>
              <w:outlineLvl w:val="5"/>
              <w:rPr>
                <w:spacing w:val="-4"/>
                <w:sz w:val="21"/>
                <w:szCs w:val="21"/>
              </w:rPr>
            </w:pPr>
            <w:r w:rsidRPr="00D54DAB">
              <w:rPr>
                <w:spacing w:val="-4"/>
                <w:sz w:val="21"/>
                <w:szCs w:val="21"/>
              </w:rPr>
              <w:t>6</w:t>
            </w:r>
            <w:r w:rsidRPr="00D54DAB">
              <w:rPr>
                <w:spacing w:val="-4"/>
                <w:sz w:val="21"/>
                <w:szCs w:val="21"/>
              </w:rPr>
              <w:t>、品牌引领</w:t>
            </w:r>
          </w:p>
        </w:tc>
        <w:tc>
          <w:tcPr>
            <w:tcW w:w="992" w:type="dxa"/>
            <w:vAlign w:val="center"/>
          </w:tcPr>
          <w:p w:rsidR="00D54DAB" w:rsidRPr="00D54DAB" w:rsidRDefault="00D54DAB" w:rsidP="004738F9">
            <w:pPr>
              <w:keepNext/>
              <w:keepLines/>
              <w:spacing w:line="240" w:lineRule="exact"/>
              <w:ind w:firstLineChars="0" w:firstLine="0"/>
              <w:jc w:val="center"/>
              <w:textAlignment w:val="center"/>
              <w:outlineLvl w:val="5"/>
              <w:rPr>
                <w:spacing w:val="-4"/>
                <w:sz w:val="21"/>
                <w:szCs w:val="21"/>
              </w:rPr>
            </w:pPr>
            <w:r w:rsidRPr="00D54DAB">
              <w:rPr>
                <w:spacing w:val="-4"/>
                <w:sz w:val="21"/>
                <w:szCs w:val="21"/>
              </w:rPr>
              <w:t>6</w:t>
            </w:r>
          </w:p>
        </w:tc>
        <w:tc>
          <w:tcPr>
            <w:tcW w:w="5598" w:type="dxa"/>
            <w:vAlign w:val="center"/>
          </w:tcPr>
          <w:p w:rsidR="00D54DAB" w:rsidRPr="00D54DAB" w:rsidRDefault="00D54DAB" w:rsidP="004738F9">
            <w:pPr>
              <w:keepNext/>
              <w:keepLines/>
              <w:spacing w:line="240" w:lineRule="exact"/>
              <w:ind w:firstLineChars="0" w:firstLine="0"/>
              <w:textAlignment w:val="center"/>
              <w:outlineLvl w:val="5"/>
              <w:rPr>
                <w:sz w:val="21"/>
                <w:szCs w:val="21"/>
              </w:rPr>
            </w:pPr>
            <w:r w:rsidRPr="00D54DAB">
              <w:rPr>
                <w:sz w:val="21"/>
                <w:szCs w:val="21"/>
              </w:rPr>
              <w:t>创建粮食区域性公用品牌的计</w:t>
            </w:r>
            <w:r w:rsidRPr="00D54DAB">
              <w:rPr>
                <w:sz w:val="21"/>
                <w:szCs w:val="21"/>
              </w:rPr>
              <w:t>2</w:t>
            </w:r>
            <w:r w:rsidRPr="00D54DAB">
              <w:rPr>
                <w:sz w:val="21"/>
                <w:szCs w:val="21"/>
              </w:rPr>
              <w:t>分；在国家和省区域公用品牌评比中获得表彰的计</w:t>
            </w:r>
            <w:r w:rsidRPr="00D54DAB">
              <w:rPr>
                <w:sz w:val="21"/>
                <w:szCs w:val="21"/>
              </w:rPr>
              <w:t>3</w:t>
            </w:r>
            <w:r w:rsidRPr="00D54DAB">
              <w:rPr>
                <w:sz w:val="21"/>
                <w:szCs w:val="21"/>
              </w:rPr>
              <w:t>分；获得国家驰名商标的计</w:t>
            </w:r>
            <w:r w:rsidRPr="00D54DAB">
              <w:rPr>
                <w:sz w:val="21"/>
                <w:szCs w:val="21"/>
              </w:rPr>
              <w:t>3</w:t>
            </w:r>
            <w:r w:rsidRPr="00D54DAB">
              <w:rPr>
                <w:sz w:val="21"/>
                <w:szCs w:val="21"/>
              </w:rPr>
              <w:t>分，获得省著名商标、湖南名牌产品的计</w:t>
            </w:r>
            <w:r w:rsidRPr="00D54DAB">
              <w:rPr>
                <w:sz w:val="21"/>
                <w:szCs w:val="21"/>
              </w:rPr>
              <w:t>2</w:t>
            </w:r>
            <w:r w:rsidRPr="00D54DAB">
              <w:rPr>
                <w:sz w:val="21"/>
                <w:szCs w:val="21"/>
              </w:rPr>
              <w:t>分。最多计</w:t>
            </w:r>
            <w:r w:rsidRPr="00D54DAB">
              <w:rPr>
                <w:sz w:val="21"/>
                <w:szCs w:val="21"/>
              </w:rPr>
              <w:t>6</w:t>
            </w:r>
            <w:r w:rsidRPr="00D54DAB">
              <w:rPr>
                <w:sz w:val="21"/>
                <w:szCs w:val="21"/>
              </w:rPr>
              <w:t>分。</w:t>
            </w:r>
          </w:p>
        </w:tc>
        <w:tc>
          <w:tcPr>
            <w:tcW w:w="2676" w:type="dxa"/>
            <w:vAlign w:val="center"/>
          </w:tcPr>
          <w:p w:rsidR="00D54DAB" w:rsidRPr="00D54DAB" w:rsidRDefault="00D54DAB" w:rsidP="004738F9">
            <w:pPr>
              <w:keepNext/>
              <w:keepLines/>
              <w:spacing w:line="240" w:lineRule="exact"/>
              <w:ind w:firstLineChars="0" w:firstLine="0"/>
              <w:textAlignment w:val="center"/>
              <w:outlineLvl w:val="5"/>
              <w:rPr>
                <w:spacing w:val="-4"/>
                <w:sz w:val="21"/>
                <w:szCs w:val="21"/>
              </w:rPr>
            </w:pPr>
            <w:r w:rsidRPr="00D54DAB">
              <w:rPr>
                <w:spacing w:val="-4"/>
                <w:sz w:val="21"/>
                <w:szCs w:val="21"/>
              </w:rPr>
              <w:t>以有关证书资料为准</w:t>
            </w: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5"/>
              <w:rPr>
                <w:spacing w:val="-4"/>
                <w:sz w:val="21"/>
                <w:szCs w:val="21"/>
              </w:rPr>
            </w:pPr>
          </w:p>
        </w:tc>
        <w:tc>
          <w:tcPr>
            <w:tcW w:w="1297" w:type="dxa"/>
            <w:vAlign w:val="center"/>
          </w:tcPr>
          <w:p w:rsidR="00D54DAB" w:rsidRPr="00D54DAB" w:rsidRDefault="00D54DAB" w:rsidP="004738F9">
            <w:pPr>
              <w:keepNext/>
              <w:keepLines/>
              <w:spacing w:line="240" w:lineRule="exact"/>
              <w:ind w:firstLineChars="0" w:firstLine="0"/>
              <w:jc w:val="center"/>
              <w:textAlignment w:val="center"/>
              <w:outlineLvl w:val="5"/>
              <w:rPr>
                <w:sz w:val="21"/>
                <w:szCs w:val="21"/>
              </w:rPr>
            </w:pPr>
            <w:r w:rsidRPr="00D54DAB">
              <w:rPr>
                <w:sz w:val="21"/>
                <w:szCs w:val="21"/>
              </w:rPr>
              <w:t>县域经济科</w:t>
            </w:r>
          </w:p>
          <w:p w:rsidR="00D54DAB" w:rsidRPr="00D54DAB" w:rsidRDefault="00D54DAB" w:rsidP="004738F9">
            <w:pPr>
              <w:keepNext/>
              <w:keepLines/>
              <w:spacing w:line="240" w:lineRule="exact"/>
              <w:ind w:firstLineChars="0" w:firstLine="0"/>
              <w:jc w:val="center"/>
              <w:textAlignment w:val="center"/>
              <w:outlineLvl w:val="5"/>
              <w:rPr>
                <w:spacing w:val="-4"/>
                <w:sz w:val="21"/>
                <w:szCs w:val="21"/>
              </w:rPr>
            </w:pPr>
          </w:p>
        </w:tc>
      </w:tr>
      <w:tr w:rsidR="00D54DAB" w:rsidRPr="00D54DAB" w:rsidTr="00D54DAB">
        <w:trPr>
          <w:trHeight w:val="617"/>
          <w:jc w:val="center"/>
        </w:trPr>
        <w:tc>
          <w:tcPr>
            <w:tcW w:w="1425" w:type="dxa"/>
            <w:vMerge w:val="restart"/>
            <w:vAlign w:val="center"/>
          </w:tcPr>
          <w:p w:rsidR="00D54DAB" w:rsidRPr="00D54DAB" w:rsidRDefault="00D54DAB" w:rsidP="004738F9">
            <w:pPr>
              <w:keepNext/>
              <w:keepLines/>
              <w:spacing w:line="240" w:lineRule="exact"/>
              <w:ind w:firstLineChars="0" w:firstLine="0"/>
              <w:jc w:val="left"/>
              <w:textAlignment w:val="center"/>
              <w:outlineLvl w:val="5"/>
              <w:rPr>
                <w:color w:val="FF0000"/>
                <w:sz w:val="21"/>
                <w:szCs w:val="21"/>
              </w:rPr>
            </w:pPr>
            <w:r w:rsidRPr="00D54DAB">
              <w:rPr>
                <w:sz w:val="21"/>
                <w:szCs w:val="21"/>
              </w:rPr>
              <w:t>三、减肥减药（</w:t>
            </w:r>
            <w:r w:rsidRPr="00D54DAB">
              <w:rPr>
                <w:sz w:val="21"/>
                <w:szCs w:val="21"/>
              </w:rPr>
              <w:t>12</w:t>
            </w:r>
            <w:r w:rsidRPr="00D54DAB">
              <w:rPr>
                <w:sz w:val="21"/>
                <w:szCs w:val="21"/>
              </w:rPr>
              <w:t>分）</w:t>
            </w:r>
          </w:p>
        </w:tc>
        <w:tc>
          <w:tcPr>
            <w:tcW w:w="1391" w:type="dxa"/>
            <w:vAlign w:val="center"/>
          </w:tcPr>
          <w:p w:rsidR="00D54DAB" w:rsidRPr="00D54DAB" w:rsidRDefault="00D54DAB" w:rsidP="004738F9">
            <w:pPr>
              <w:keepNext/>
              <w:keepLines/>
              <w:spacing w:line="240" w:lineRule="exact"/>
              <w:ind w:firstLineChars="0" w:firstLine="0"/>
              <w:jc w:val="left"/>
              <w:textAlignment w:val="center"/>
              <w:outlineLvl w:val="5"/>
              <w:rPr>
                <w:spacing w:val="-4"/>
                <w:sz w:val="21"/>
                <w:szCs w:val="21"/>
              </w:rPr>
            </w:pPr>
            <w:r w:rsidRPr="00D54DAB">
              <w:rPr>
                <w:spacing w:val="-4"/>
                <w:sz w:val="21"/>
                <w:szCs w:val="21"/>
              </w:rPr>
              <w:t>7</w:t>
            </w:r>
            <w:r w:rsidRPr="00D54DAB">
              <w:rPr>
                <w:spacing w:val="-4"/>
                <w:sz w:val="21"/>
                <w:szCs w:val="21"/>
              </w:rPr>
              <w:t>、发展绿肥生产</w:t>
            </w:r>
          </w:p>
        </w:tc>
        <w:tc>
          <w:tcPr>
            <w:tcW w:w="992" w:type="dxa"/>
            <w:vAlign w:val="center"/>
          </w:tcPr>
          <w:p w:rsidR="00D54DAB" w:rsidRPr="00D54DAB" w:rsidRDefault="00D54DAB" w:rsidP="004738F9">
            <w:pPr>
              <w:keepNext/>
              <w:keepLines/>
              <w:spacing w:line="240" w:lineRule="exact"/>
              <w:ind w:firstLineChars="0" w:firstLine="0"/>
              <w:jc w:val="center"/>
              <w:textAlignment w:val="center"/>
              <w:outlineLvl w:val="5"/>
              <w:rPr>
                <w:sz w:val="21"/>
                <w:szCs w:val="21"/>
              </w:rPr>
            </w:pPr>
            <w:r w:rsidRPr="00D54DAB">
              <w:rPr>
                <w:sz w:val="21"/>
                <w:szCs w:val="21"/>
              </w:rPr>
              <w:t>4</w:t>
            </w:r>
          </w:p>
        </w:tc>
        <w:tc>
          <w:tcPr>
            <w:tcW w:w="5598" w:type="dxa"/>
            <w:vAlign w:val="center"/>
          </w:tcPr>
          <w:p w:rsidR="00D54DAB" w:rsidRPr="00D54DAB" w:rsidRDefault="00D54DAB" w:rsidP="004738F9">
            <w:pPr>
              <w:keepNext/>
              <w:keepLines/>
              <w:spacing w:line="240" w:lineRule="exact"/>
              <w:ind w:firstLineChars="0" w:firstLine="0"/>
              <w:textAlignment w:val="center"/>
              <w:outlineLvl w:val="5"/>
              <w:rPr>
                <w:spacing w:val="-4"/>
                <w:sz w:val="21"/>
                <w:szCs w:val="21"/>
              </w:rPr>
            </w:pPr>
            <w:r w:rsidRPr="00D54DAB">
              <w:rPr>
                <w:spacing w:val="-4"/>
                <w:sz w:val="21"/>
                <w:szCs w:val="21"/>
              </w:rPr>
              <w:t>积极发展绿肥生产，完成生产任务的计满分，其他按比例依次计分。</w:t>
            </w:r>
          </w:p>
        </w:tc>
        <w:tc>
          <w:tcPr>
            <w:tcW w:w="2676" w:type="dxa"/>
            <w:vMerge w:val="restart"/>
            <w:vAlign w:val="center"/>
          </w:tcPr>
          <w:p w:rsidR="00D54DAB" w:rsidRPr="00D54DAB" w:rsidRDefault="00D54DAB" w:rsidP="004738F9">
            <w:pPr>
              <w:keepNext/>
              <w:keepLines/>
              <w:spacing w:line="240" w:lineRule="exact"/>
              <w:ind w:firstLineChars="0" w:firstLine="0"/>
              <w:textAlignment w:val="center"/>
              <w:outlineLvl w:val="5"/>
              <w:rPr>
                <w:spacing w:val="-4"/>
                <w:sz w:val="21"/>
                <w:szCs w:val="21"/>
              </w:rPr>
            </w:pPr>
            <w:r w:rsidRPr="00D54DAB">
              <w:rPr>
                <w:spacing w:val="-4"/>
                <w:sz w:val="21"/>
                <w:szCs w:val="21"/>
              </w:rPr>
              <w:t>以县市区上报数据资料和现场抽查复核结果为准</w:t>
            </w: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5"/>
              <w:rPr>
                <w:rFonts w:eastAsia="黑体"/>
                <w:b/>
                <w:bCs/>
                <w:sz w:val="24"/>
              </w:rPr>
            </w:pPr>
          </w:p>
        </w:tc>
        <w:tc>
          <w:tcPr>
            <w:tcW w:w="1297" w:type="dxa"/>
            <w:vMerge w:val="restart"/>
            <w:vAlign w:val="center"/>
          </w:tcPr>
          <w:p w:rsidR="00D54DAB" w:rsidRPr="00D54DAB" w:rsidRDefault="00D54DAB" w:rsidP="004738F9">
            <w:pPr>
              <w:keepNext/>
              <w:keepLines/>
              <w:spacing w:line="240" w:lineRule="exact"/>
              <w:ind w:firstLineChars="0" w:firstLine="0"/>
              <w:jc w:val="center"/>
              <w:textAlignment w:val="center"/>
              <w:outlineLvl w:val="5"/>
              <w:rPr>
                <w:sz w:val="21"/>
                <w:szCs w:val="21"/>
              </w:rPr>
            </w:pPr>
            <w:r w:rsidRPr="00D54DAB">
              <w:rPr>
                <w:sz w:val="21"/>
                <w:szCs w:val="21"/>
              </w:rPr>
              <w:t>种植业技术推广中心（土肥）</w:t>
            </w:r>
          </w:p>
        </w:tc>
      </w:tr>
      <w:tr w:rsidR="00D54DAB" w:rsidRPr="00D54DAB" w:rsidTr="00D54DAB">
        <w:trPr>
          <w:trHeight w:val="767"/>
          <w:jc w:val="center"/>
        </w:trPr>
        <w:tc>
          <w:tcPr>
            <w:tcW w:w="1425" w:type="dxa"/>
            <w:vMerge/>
            <w:vAlign w:val="center"/>
          </w:tcPr>
          <w:p w:rsidR="00D54DAB" w:rsidRPr="00D54DAB" w:rsidRDefault="00D54DAB" w:rsidP="004738F9">
            <w:pPr>
              <w:widowControl/>
              <w:adjustRightInd/>
              <w:spacing w:line="240" w:lineRule="exact"/>
              <w:ind w:firstLineChars="0" w:firstLine="0"/>
              <w:jc w:val="left"/>
              <w:textAlignment w:val="center"/>
              <w:rPr>
                <w:color w:val="FF0000"/>
                <w:sz w:val="21"/>
                <w:szCs w:val="21"/>
              </w:rPr>
            </w:pPr>
          </w:p>
        </w:tc>
        <w:tc>
          <w:tcPr>
            <w:tcW w:w="1391" w:type="dxa"/>
            <w:vAlign w:val="center"/>
          </w:tcPr>
          <w:p w:rsidR="00D54DAB" w:rsidRPr="00D54DAB" w:rsidRDefault="00D54DAB" w:rsidP="004738F9">
            <w:pPr>
              <w:keepNext/>
              <w:keepLines/>
              <w:spacing w:line="240" w:lineRule="exact"/>
              <w:ind w:firstLineChars="0" w:firstLine="0"/>
              <w:jc w:val="left"/>
              <w:textAlignment w:val="center"/>
              <w:outlineLvl w:val="5"/>
              <w:rPr>
                <w:spacing w:val="-4"/>
                <w:sz w:val="21"/>
                <w:szCs w:val="21"/>
              </w:rPr>
            </w:pPr>
            <w:r w:rsidRPr="00D54DAB">
              <w:rPr>
                <w:spacing w:val="-4"/>
                <w:sz w:val="21"/>
                <w:szCs w:val="21"/>
              </w:rPr>
              <w:t>8</w:t>
            </w:r>
            <w:r w:rsidRPr="00D54DAB">
              <w:rPr>
                <w:spacing w:val="-4"/>
                <w:sz w:val="21"/>
                <w:szCs w:val="21"/>
              </w:rPr>
              <w:t>、化肥减量</w:t>
            </w:r>
          </w:p>
        </w:tc>
        <w:tc>
          <w:tcPr>
            <w:tcW w:w="992" w:type="dxa"/>
            <w:vAlign w:val="center"/>
          </w:tcPr>
          <w:p w:rsidR="00D54DAB" w:rsidRPr="00D54DAB" w:rsidRDefault="00D54DAB" w:rsidP="004738F9">
            <w:pPr>
              <w:keepNext/>
              <w:keepLines/>
              <w:spacing w:line="240" w:lineRule="exact"/>
              <w:ind w:firstLineChars="0" w:firstLine="0"/>
              <w:jc w:val="center"/>
              <w:textAlignment w:val="center"/>
              <w:outlineLvl w:val="5"/>
              <w:rPr>
                <w:sz w:val="21"/>
                <w:szCs w:val="21"/>
              </w:rPr>
            </w:pPr>
            <w:r w:rsidRPr="00D54DAB">
              <w:rPr>
                <w:sz w:val="21"/>
                <w:szCs w:val="21"/>
              </w:rPr>
              <w:t>4</w:t>
            </w:r>
          </w:p>
        </w:tc>
        <w:tc>
          <w:tcPr>
            <w:tcW w:w="5598" w:type="dxa"/>
            <w:vAlign w:val="center"/>
          </w:tcPr>
          <w:p w:rsidR="00D54DAB" w:rsidRPr="00D54DAB" w:rsidRDefault="00D54DAB" w:rsidP="004738F9">
            <w:pPr>
              <w:keepNext/>
              <w:keepLines/>
              <w:spacing w:line="240" w:lineRule="exact"/>
              <w:ind w:firstLineChars="0" w:firstLine="0"/>
              <w:textAlignment w:val="center"/>
              <w:outlineLvl w:val="5"/>
              <w:rPr>
                <w:spacing w:val="-4"/>
                <w:sz w:val="21"/>
                <w:szCs w:val="21"/>
              </w:rPr>
            </w:pPr>
            <w:r w:rsidRPr="00D54DAB">
              <w:rPr>
                <w:spacing w:val="-4"/>
                <w:sz w:val="21"/>
                <w:szCs w:val="21"/>
              </w:rPr>
              <w:t>推广节肥技术，推进化肥使用减量行动，圆满完成年度计划的计满分，否则不计分。</w:t>
            </w:r>
          </w:p>
        </w:tc>
        <w:tc>
          <w:tcPr>
            <w:tcW w:w="2676" w:type="dxa"/>
            <w:vMerge/>
            <w:vAlign w:val="center"/>
          </w:tcPr>
          <w:p w:rsidR="00D54DAB" w:rsidRPr="00D54DAB" w:rsidRDefault="00D54DAB" w:rsidP="004738F9">
            <w:pPr>
              <w:widowControl/>
              <w:adjustRightInd/>
              <w:spacing w:line="240" w:lineRule="exact"/>
              <w:ind w:firstLineChars="0" w:firstLine="0"/>
              <w:jc w:val="center"/>
              <w:textAlignment w:val="center"/>
              <w:rPr>
                <w:spacing w:val="-4"/>
                <w:sz w:val="21"/>
                <w:szCs w:val="21"/>
              </w:rPr>
            </w:pP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5"/>
              <w:rPr>
                <w:rFonts w:eastAsia="黑体"/>
                <w:b/>
                <w:bCs/>
                <w:sz w:val="24"/>
              </w:rPr>
            </w:pPr>
          </w:p>
        </w:tc>
        <w:tc>
          <w:tcPr>
            <w:tcW w:w="1297" w:type="dxa"/>
            <w:vMerge/>
            <w:vAlign w:val="center"/>
          </w:tcPr>
          <w:p w:rsidR="00D54DAB" w:rsidRPr="00D54DAB" w:rsidRDefault="00D54DAB" w:rsidP="004738F9">
            <w:pPr>
              <w:widowControl/>
              <w:adjustRightInd/>
              <w:spacing w:line="240" w:lineRule="exact"/>
              <w:ind w:firstLineChars="0" w:firstLine="0"/>
              <w:jc w:val="center"/>
              <w:textAlignment w:val="center"/>
              <w:rPr>
                <w:sz w:val="21"/>
                <w:szCs w:val="21"/>
              </w:rPr>
            </w:pPr>
          </w:p>
        </w:tc>
      </w:tr>
      <w:tr w:rsidR="00D54DAB" w:rsidRPr="00D54DAB" w:rsidTr="00D54DAB">
        <w:trPr>
          <w:trHeight w:val="969"/>
          <w:jc w:val="center"/>
        </w:trPr>
        <w:tc>
          <w:tcPr>
            <w:tcW w:w="1425" w:type="dxa"/>
            <w:vAlign w:val="center"/>
          </w:tcPr>
          <w:p w:rsidR="00D54DAB" w:rsidRPr="00D54DAB" w:rsidRDefault="00D54DAB" w:rsidP="004738F9">
            <w:pPr>
              <w:keepNext/>
              <w:keepLines/>
              <w:spacing w:line="240" w:lineRule="exact"/>
              <w:ind w:firstLineChars="0" w:firstLine="0"/>
              <w:jc w:val="left"/>
              <w:textAlignment w:val="center"/>
              <w:outlineLvl w:val="5"/>
              <w:rPr>
                <w:rFonts w:eastAsia="华文中宋"/>
                <w:sz w:val="21"/>
                <w:szCs w:val="21"/>
              </w:rPr>
            </w:pPr>
            <w:r w:rsidRPr="00D54DAB">
              <w:rPr>
                <w:sz w:val="21"/>
                <w:szCs w:val="21"/>
              </w:rPr>
              <w:lastRenderedPageBreak/>
              <w:t>三、减肥减药（</w:t>
            </w:r>
            <w:r w:rsidRPr="00D54DAB">
              <w:rPr>
                <w:sz w:val="21"/>
                <w:szCs w:val="21"/>
              </w:rPr>
              <w:t>12</w:t>
            </w:r>
            <w:r w:rsidRPr="00D54DAB">
              <w:rPr>
                <w:sz w:val="21"/>
                <w:szCs w:val="21"/>
              </w:rPr>
              <w:t>分）</w:t>
            </w:r>
          </w:p>
        </w:tc>
        <w:tc>
          <w:tcPr>
            <w:tcW w:w="1391" w:type="dxa"/>
            <w:vAlign w:val="center"/>
          </w:tcPr>
          <w:p w:rsidR="00D54DAB" w:rsidRPr="00D54DAB" w:rsidRDefault="00D54DAB" w:rsidP="004738F9">
            <w:pPr>
              <w:keepNext/>
              <w:keepLines/>
              <w:spacing w:line="220" w:lineRule="exact"/>
              <w:ind w:firstLineChars="0" w:firstLine="0"/>
              <w:jc w:val="left"/>
              <w:textAlignment w:val="center"/>
              <w:outlineLvl w:val="5"/>
              <w:rPr>
                <w:spacing w:val="-4"/>
                <w:sz w:val="21"/>
                <w:szCs w:val="21"/>
              </w:rPr>
            </w:pPr>
            <w:r w:rsidRPr="00D54DAB">
              <w:rPr>
                <w:spacing w:val="-4"/>
                <w:sz w:val="21"/>
                <w:szCs w:val="21"/>
              </w:rPr>
              <w:t>9</w:t>
            </w:r>
            <w:r w:rsidRPr="00D54DAB">
              <w:rPr>
                <w:spacing w:val="-4"/>
                <w:sz w:val="21"/>
                <w:szCs w:val="21"/>
              </w:rPr>
              <w:t>、农药减量</w:t>
            </w:r>
          </w:p>
        </w:tc>
        <w:tc>
          <w:tcPr>
            <w:tcW w:w="992" w:type="dxa"/>
            <w:vAlign w:val="center"/>
          </w:tcPr>
          <w:p w:rsidR="00D54DAB" w:rsidRPr="00D54DAB" w:rsidRDefault="00D54DAB" w:rsidP="004738F9">
            <w:pPr>
              <w:keepNext/>
              <w:keepLines/>
              <w:spacing w:line="220" w:lineRule="exact"/>
              <w:ind w:firstLineChars="0" w:firstLine="0"/>
              <w:jc w:val="center"/>
              <w:textAlignment w:val="center"/>
              <w:outlineLvl w:val="5"/>
              <w:rPr>
                <w:sz w:val="21"/>
                <w:szCs w:val="21"/>
              </w:rPr>
            </w:pPr>
            <w:r w:rsidRPr="00D54DAB">
              <w:rPr>
                <w:sz w:val="21"/>
                <w:szCs w:val="21"/>
              </w:rPr>
              <w:t>4</w:t>
            </w:r>
          </w:p>
        </w:tc>
        <w:tc>
          <w:tcPr>
            <w:tcW w:w="5598" w:type="dxa"/>
            <w:vAlign w:val="center"/>
          </w:tcPr>
          <w:p w:rsidR="00D54DAB" w:rsidRPr="00D54DAB" w:rsidRDefault="00D54DAB" w:rsidP="004738F9">
            <w:pPr>
              <w:keepNext/>
              <w:keepLines/>
              <w:spacing w:line="220" w:lineRule="exact"/>
              <w:ind w:firstLineChars="0" w:firstLine="0"/>
              <w:textAlignment w:val="center"/>
              <w:outlineLvl w:val="5"/>
              <w:rPr>
                <w:spacing w:val="-4"/>
                <w:sz w:val="21"/>
                <w:szCs w:val="21"/>
              </w:rPr>
            </w:pPr>
            <w:r w:rsidRPr="00D54DAB">
              <w:rPr>
                <w:spacing w:val="-4"/>
                <w:sz w:val="21"/>
                <w:szCs w:val="21"/>
              </w:rPr>
              <w:t>推广抗病品种，落实病虫草害综合绿色防治措施，农药使用量减少</w:t>
            </w:r>
            <w:r w:rsidRPr="00D54DAB">
              <w:rPr>
                <w:spacing w:val="-4"/>
                <w:sz w:val="21"/>
                <w:szCs w:val="21"/>
              </w:rPr>
              <w:t>5%</w:t>
            </w:r>
            <w:r w:rsidRPr="00D54DAB">
              <w:rPr>
                <w:spacing w:val="-4"/>
                <w:sz w:val="21"/>
                <w:szCs w:val="21"/>
              </w:rPr>
              <w:t>以上的计满分，其他按比例计分。</w:t>
            </w:r>
          </w:p>
        </w:tc>
        <w:tc>
          <w:tcPr>
            <w:tcW w:w="2676" w:type="dxa"/>
            <w:vAlign w:val="center"/>
          </w:tcPr>
          <w:p w:rsidR="00D54DAB" w:rsidRPr="00D54DAB" w:rsidRDefault="00D54DAB" w:rsidP="004738F9">
            <w:pPr>
              <w:keepNext/>
              <w:keepLines/>
              <w:spacing w:line="220" w:lineRule="exact"/>
              <w:ind w:firstLineChars="0" w:firstLine="0"/>
              <w:textAlignment w:val="center"/>
              <w:outlineLvl w:val="5"/>
              <w:rPr>
                <w:spacing w:val="-8"/>
                <w:sz w:val="21"/>
                <w:szCs w:val="21"/>
              </w:rPr>
            </w:pPr>
            <w:r w:rsidRPr="00D54DAB">
              <w:rPr>
                <w:spacing w:val="-8"/>
                <w:sz w:val="21"/>
                <w:szCs w:val="21"/>
              </w:rPr>
              <w:t>以各县市区上报的农药减量比例台账并结合当地病虫绿色防控等工作情况考核为准</w:t>
            </w: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5"/>
              <w:rPr>
                <w:rFonts w:eastAsia="黑体"/>
                <w:b/>
                <w:bCs/>
                <w:sz w:val="24"/>
              </w:rPr>
            </w:pPr>
          </w:p>
        </w:tc>
        <w:tc>
          <w:tcPr>
            <w:tcW w:w="1297" w:type="dxa"/>
            <w:vAlign w:val="center"/>
          </w:tcPr>
          <w:p w:rsidR="00D54DAB" w:rsidRPr="00D54DAB" w:rsidRDefault="00D54DAB" w:rsidP="004738F9">
            <w:pPr>
              <w:keepNext/>
              <w:keepLines/>
              <w:spacing w:line="240" w:lineRule="exact"/>
              <w:ind w:firstLineChars="0" w:firstLine="0"/>
              <w:jc w:val="center"/>
              <w:textAlignment w:val="center"/>
              <w:outlineLvl w:val="5"/>
              <w:rPr>
                <w:sz w:val="18"/>
                <w:szCs w:val="18"/>
              </w:rPr>
            </w:pPr>
            <w:r w:rsidRPr="00D54DAB">
              <w:rPr>
                <w:sz w:val="21"/>
                <w:szCs w:val="21"/>
              </w:rPr>
              <w:t>种植业技术推广中心（</w:t>
            </w:r>
            <w:r w:rsidRPr="00D54DAB">
              <w:rPr>
                <w:spacing w:val="-4"/>
                <w:sz w:val="21"/>
                <w:szCs w:val="21"/>
              </w:rPr>
              <w:t>植保）</w:t>
            </w:r>
          </w:p>
        </w:tc>
      </w:tr>
      <w:tr w:rsidR="00D54DAB" w:rsidRPr="00D54DAB" w:rsidTr="00D54DAB">
        <w:trPr>
          <w:trHeight w:val="800"/>
          <w:jc w:val="center"/>
        </w:trPr>
        <w:tc>
          <w:tcPr>
            <w:tcW w:w="1425" w:type="dxa"/>
            <w:vMerge w:val="restart"/>
            <w:vAlign w:val="center"/>
          </w:tcPr>
          <w:p w:rsidR="00D54DAB" w:rsidRPr="00D54DAB" w:rsidRDefault="00D54DAB" w:rsidP="004738F9">
            <w:pPr>
              <w:keepNext/>
              <w:keepLines/>
              <w:spacing w:line="240" w:lineRule="exact"/>
              <w:ind w:firstLineChars="0" w:firstLine="0"/>
              <w:jc w:val="left"/>
              <w:textAlignment w:val="center"/>
              <w:outlineLvl w:val="5"/>
              <w:rPr>
                <w:sz w:val="21"/>
                <w:szCs w:val="21"/>
              </w:rPr>
            </w:pPr>
            <w:r w:rsidRPr="00D54DAB">
              <w:rPr>
                <w:sz w:val="21"/>
                <w:szCs w:val="21"/>
              </w:rPr>
              <w:t>四、调</w:t>
            </w:r>
            <w:r w:rsidRPr="00D54DAB">
              <w:rPr>
                <w:b/>
                <w:bCs/>
                <w:sz w:val="21"/>
                <w:szCs w:val="21"/>
              </w:rPr>
              <w:t>优</w:t>
            </w:r>
            <w:r w:rsidRPr="00D54DAB">
              <w:rPr>
                <w:sz w:val="21"/>
                <w:szCs w:val="21"/>
              </w:rPr>
              <w:t>结构（</w:t>
            </w:r>
            <w:r w:rsidRPr="00D54DAB">
              <w:rPr>
                <w:sz w:val="21"/>
                <w:szCs w:val="21"/>
              </w:rPr>
              <w:t>20</w:t>
            </w:r>
            <w:r w:rsidRPr="00D54DAB">
              <w:rPr>
                <w:sz w:val="21"/>
                <w:szCs w:val="21"/>
              </w:rPr>
              <w:t>分）</w:t>
            </w:r>
          </w:p>
        </w:tc>
        <w:tc>
          <w:tcPr>
            <w:tcW w:w="1391" w:type="dxa"/>
            <w:vAlign w:val="center"/>
          </w:tcPr>
          <w:p w:rsidR="00D54DAB" w:rsidRPr="00D54DAB" w:rsidRDefault="00D54DAB" w:rsidP="004738F9">
            <w:pPr>
              <w:keepNext/>
              <w:keepLines/>
              <w:spacing w:line="220" w:lineRule="exact"/>
              <w:ind w:firstLineChars="0" w:firstLine="0"/>
              <w:jc w:val="left"/>
              <w:textAlignment w:val="center"/>
              <w:outlineLvl w:val="5"/>
              <w:rPr>
                <w:spacing w:val="-4"/>
                <w:sz w:val="21"/>
                <w:szCs w:val="21"/>
              </w:rPr>
            </w:pPr>
            <w:r w:rsidRPr="00D54DAB">
              <w:rPr>
                <w:spacing w:val="-4"/>
                <w:sz w:val="21"/>
                <w:szCs w:val="21"/>
              </w:rPr>
              <w:t>10</w:t>
            </w:r>
            <w:r w:rsidRPr="00D54DAB">
              <w:rPr>
                <w:spacing w:val="-4"/>
                <w:sz w:val="21"/>
                <w:szCs w:val="21"/>
              </w:rPr>
              <w:t>、发展绿色高效模式</w:t>
            </w:r>
          </w:p>
        </w:tc>
        <w:tc>
          <w:tcPr>
            <w:tcW w:w="992" w:type="dxa"/>
            <w:vAlign w:val="center"/>
          </w:tcPr>
          <w:p w:rsidR="00D54DAB" w:rsidRPr="00D54DAB" w:rsidRDefault="00D54DAB" w:rsidP="004738F9">
            <w:pPr>
              <w:keepNext/>
              <w:keepLines/>
              <w:spacing w:line="220" w:lineRule="exact"/>
              <w:ind w:firstLineChars="0" w:firstLine="0"/>
              <w:jc w:val="center"/>
              <w:textAlignment w:val="center"/>
              <w:outlineLvl w:val="5"/>
              <w:rPr>
                <w:sz w:val="21"/>
                <w:szCs w:val="21"/>
              </w:rPr>
            </w:pPr>
            <w:r w:rsidRPr="00D54DAB">
              <w:rPr>
                <w:spacing w:val="-4"/>
                <w:sz w:val="21"/>
                <w:szCs w:val="21"/>
              </w:rPr>
              <w:t>10</w:t>
            </w:r>
          </w:p>
        </w:tc>
        <w:tc>
          <w:tcPr>
            <w:tcW w:w="5598" w:type="dxa"/>
            <w:vAlign w:val="center"/>
          </w:tcPr>
          <w:p w:rsidR="00D54DAB" w:rsidRPr="00D54DAB" w:rsidRDefault="00D54DAB" w:rsidP="004738F9">
            <w:pPr>
              <w:keepNext/>
              <w:keepLines/>
              <w:spacing w:line="220" w:lineRule="exact"/>
              <w:ind w:firstLineChars="0" w:firstLine="0"/>
              <w:textAlignment w:val="center"/>
              <w:outlineLvl w:val="5"/>
              <w:rPr>
                <w:spacing w:val="-4"/>
                <w:sz w:val="21"/>
                <w:szCs w:val="21"/>
              </w:rPr>
            </w:pPr>
            <w:r w:rsidRPr="00D54DAB">
              <w:rPr>
                <w:spacing w:val="-4"/>
                <w:sz w:val="21"/>
                <w:szCs w:val="21"/>
              </w:rPr>
              <w:t>新增稻渔综合种养、稻油稻经水旱轮作等绿色高效模式面积占耕地面积比例最大的计满分，其他按比例依次计分。</w:t>
            </w:r>
          </w:p>
        </w:tc>
        <w:tc>
          <w:tcPr>
            <w:tcW w:w="2676" w:type="dxa"/>
            <w:vAlign w:val="center"/>
          </w:tcPr>
          <w:p w:rsidR="00D54DAB" w:rsidRPr="00D54DAB" w:rsidRDefault="00D54DAB" w:rsidP="004738F9">
            <w:pPr>
              <w:keepNext/>
              <w:keepLines/>
              <w:spacing w:line="220" w:lineRule="exact"/>
              <w:ind w:firstLineChars="0" w:firstLine="0"/>
              <w:textAlignment w:val="center"/>
              <w:outlineLvl w:val="5"/>
              <w:rPr>
                <w:spacing w:val="-4"/>
                <w:sz w:val="21"/>
                <w:szCs w:val="21"/>
              </w:rPr>
            </w:pPr>
            <w:r w:rsidRPr="00D54DAB">
              <w:rPr>
                <w:spacing w:val="-4"/>
                <w:sz w:val="21"/>
                <w:szCs w:val="21"/>
              </w:rPr>
              <w:t>以上报面积台账资料和抽查核实结果为准</w:t>
            </w: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5"/>
              <w:rPr>
                <w:rFonts w:eastAsia="黑体"/>
                <w:b/>
                <w:bCs/>
                <w:sz w:val="24"/>
              </w:rPr>
            </w:pPr>
          </w:p>
        </w:tc>
        <w:tc>
          <w:tcPr>
            <w:tcW w:w="1297" w:type="dxa"/>
            <w:vAlign w:val="center"/>
          </w:tcPr>
          <w:p w:rsidR="00D54DAB" w:rsidRPr="00D54DAB" w:rsidRDefault="00D54DAB" w:rsidP="004738F9">
            <w:pPr>
              <w:keepNext/>
              <w:keepLines/>
              <w:spacing w:line="240" w:lineRule="exact"/>
              <w:ind w:firstLineChars="0" w:firstLine="0"/>
              <w:jc w:val="center"/>
              <w:textAlignment w:val="center"/>
              <w:outlineLvl w:val="5"/>
              <w:rPr>
                <w:spacing w:val="-4"/>
                <w:sz w:val="21"/>
                <w:szCs w:val="21"/>
              </w:rPr>
            </w:pPr>
            <w:r w:rsidRPr="00D54DAB">
              <w:rPr>
                <w:spacing w:val="-4"/>
                <w:sz w:val="21"/>
                <w:szCs w:val="21"/>
              </w:rPr>
              <w:t>粮油作物科</w:t>
            </w:r>
          </w:p>
          <w:p w:rsidR="00D54DAB" w:rsidRPr="00D54DAB" w:rsidRDefault="00D54DAB" w:rsidP="004738F9">
            <w:pPr>
              <w:adjustRightInd/>
              <w:spacing w:line="240" w:lineRule="exact"/>
              <w:ind w:firstLineChars="0" w:firstLine="0"/>
              <w:jc w:val="center"/>
              <w:textAlignment w:val="center"/>
              <w:rPr>
                <w:sz w:val="21"/>
                <w:szCs w:val="21"/>
              </w:rPr>
            </w:pPr>
            <w:r w:rsidRPr="00D54DAB">
              <w:rPr>
                <w:sz w:val="21"/>
                <w:szCs w:val="21"/>
              </w:rPr>
              <w:t>渔业渔政科</w:t>
            </w:r>
          </w:p>
        </w:tc>
      </w:tr>
      <w:tr w:rsidR="00D54DAB" w:rsidRPr="00D54DAB" w:rsidTr="00D54DAB">
        <w:trPr>
          <w:trHeight w:val="540"/>
          <w:jc w:val="center"/>
        </w:trPr>
        <w:tc>
          <w:tcPr>
            <w:tcW w:w="1425" w:type="dxa"/>
            <w:vMerge/>
            <w:vAlign w:val="center"/>
          </w:tcPr>
          <w:p w:rsidR="00D54DAB" w:rsidRPr="00D54DAB" w:rsidRDefault="00D54DAB" w:rsidP="004738F9">
            <w:pPr>
              <w:widowControl/>
              <w:adjustRightInd/>
              <w:spacing w:line="240" w:lineRule="exact"/>
              <w:ind w:firstLineChars="0" w:firstLine="0"/>
              <w:jc w:val="left"/>
              <w:textAlignment w:val="center"/>
              <w:rPr>
                <w:sz w:val="21"/>
                <w:szCs w:val="21"/>
              </w:rPr>
            </w:pPr>
          </w:p>
        </w:tc>
        <w:tc>
          <w:tcPr>
            <w:tcW w:w="1391" w:type="dxa"/>
            <w:vAlign w:val="center"/>
          </w:tcPr>
          <w:p w:rsidR="00D54DAB" w:rsidRPr="00D54DAB" w:rsidRDefault="00D54DAB" w:rsidP="004738F9">
            <w:pPr>
              <w:keepNext/>
              <w:keepLines/>
              <w:spacing w:line="220" w:lineRule="exact"/>
              <w:ind w:firstLineChars="0" w:firstLine="0"/>
              <w:jc w:val="left"/>
              <w:textAlignment w:val="center"/>
              <w:outlineLvl w:val="5"/>
              <w:rPr>
                <w:spacing w:val="-4"/>
                <w:sz w:val="21"/>
                <w:szCs w:val="21"/>
              </w:rPr>
            </w:pPr>
            <w:r w:rsidRPr="00D54DAB">
              <w:rPr>
                <w:spacing w:val="-4"/>
                <w:sz w:val="21"/>
                <w:szCs w:val="21"/>
              </w:rPr>
              <w:t>11</w:t>
            </w:r>
            <w:r w:rsidRPr="00D54DAB">
              <w:rPr>
                <w:spacing w:val="-4"/>
                <w:sz w:val="21"/>
                <w:szCs w:val="21"/>
              </w:rPr>
              <w:t>、发展特色粮食</w:t>
            </w:r>
          </w:p>
        </w:tc>
        <w:tc>
          <w:tcPr>
            <w:tcW w:w="992" w:type="dxa"/>
            <w:vAlign w:val="center"/>
          </w:tcPr>
          <w:p w:rsidR="00D54DAB" w:rsidRPr="00D54DAB" w:rsidRDefault="00D54DAB" w:rsidP="004738F9">
            <w:pPr>
              <w:keepNext/>
              <w:keepLines/>
              <w:spacing w:line="220" w:lineRule="exact"/>
              <w:ind w:firstLineChars="0" w:firstLine="0"/>
              <w:jc w:val="center"/>
              <w:textAlignment w:val="center"/>
              <w:outlineLvl w:val="5"/>
              <w:rPr>
                <w:sz w:val="21"/>
                <w:szCs w:val="21"/>
              </w:rPr>
            </w:pPr>
            <w:r w:rsidRPr="00D54DAB">
              <w:rPr>
                <w:sz w:val="21"/>
                <w:szCs w:val="21"/>
              </w:rPr>
              <w:t>10</w:t>
            </w:r>
          </w:p>
        </w:tc>
        <w:tc>
          <w:tcPr>
            <w:tcW w:w="5598" w:type="dxa"/>
            <w:vAlign w:val="center"/>
          </w:tcPr>
          <w:p w:rsidR="00D54DAB" w:rsidRPr="00D54DAB" w:rsidRDefault="00D54DAB" w:rsidP="004738F9">
            <w:pPr>
              <w:keepNext/>
              <w:keepLines/>
              <w:spacing w:line="220" w:lineRule="exact"/>
              <w:ind w:firstLineChars="0" w:firstLine="0"/>
              <w:textAlignment w:val="center"/>
              <w:outlineLvl w:val="5"/>
              <w:rPr>
                <w:spacing w:val="-4"/>
                <w:sz w:val="21"/>
                <w:szCs w:val="21"/>
              </w:rPr>
            </w:pPr>
            <w:r w:rsidRPr="00D54DAB">
              <w:rPr>
                <w:spacing w:val="-4"/>
                <w:sz w:val="21"/>
                <w:szCs w:val="21"/>
              </w:rPr>
              <w:t>积极发展特色粮食生产，生产面积比上年增长幅度最大的计满分，其他按比例依次计分。</w:t>
            </w:r>
          </w:p>
        </w:tc>
        <w:tc>
          <w:tcPr>
            <w:tcW w:w="2676" w:type="dxa"/>
            <w:vAlign w:val="center"/>
          </w:tcPr>
          <w:p w:rsidR="00D54DAB" w:rsidRPr="00D54DAB" w:rsidRDefault="00D54DAB" w:rsidP="004738F9">
            <w:pPr>
              <w:keepNext/>
              <w:keepLines/>
              <w:spacing w:line="220" w:lineRule="exact"/>
              <w:ind w:firstLineChars="0" w:firstLine="0"/>
              <w:textAlignment w:val="center"/>
              <w:outlineLvl w:val="5"/>
              <w:rPr>
                <w:spacing w:val="-4"/>
                <w:sz w:val="21"/>
                <w:szCs w:val="21"/>
              </w:rPr>
            </w:pPr>
            <w:r w:rsidRPr="00D54DAB">
              <w:rPr>
                <w:spacing w:val="-4"/>
                <w:sz w:val="21"/>
                <w:szCs w:val="21"/>
              </w:rPr>
              <w:t>特色粮食品种以《特色粮油产业发展指导意见》中规定的为准，面积以上报台账和抽查核实结果为准。</w:t>
            </w: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5"/>
              <w:rPr>
                <w:rFonts w:eastAsia="黑体"/>
                <w:b/>
                <w:bCs/>
                <w:sz w:val="24"/>
              </w:rPr>
            </w:pPr>
          </w:p>
        </w:tc>
        <w:tc>
          <w:tcPr>
            <w:tcW w:w="1297" w:type="dxa"/>
            <w:vAlign w:val="center"/>
          </w:tcPr>
          <w:p w:rsidR="00D54DAB" w:rsidRPr="00D54DAB" w:rsidRDefault="00D54DAB" w:rsidP="004738F9">
            <w:pPr>
              <w:keepNext/>
              <w:keepLines/>
              <w:spacing w:line="240" w:lineRule="exact"/>
              <w:ind w:left="420" w:hangingChars="200" w:hanging="420"/>
              <w:textAlignment w:val="center"/>
              <w:outlineLvl w:val="5"/>
              <w:rPr>
                <w:sz w:val="21"/>
                <w:szCs w:val="21"/>
              </w:rPr>
            </w:pPr>
            <w:r w:rsidRPr="00D54DAB">
              <w:rPr>
                <w:sz w:val="21"/>
                <w:szCs w:val="21"/>
              </w:rPr>
              <w:t>粮油作物科</w:t>
            </w:r>
          </w:p>
        </w:tc>
      </w:tr>
      <w:tr w:rsidR="00D54DAB" w:rsidRPr="00D54DAB" w:rsidTr="00D54DAB">
        <w:trPr>
          <w:trHeight w:val="492"/>
          <w:jc w:val="center"/>
        </w:trPr>
        <w:tc>
          <w:tcPr>
            <w:tcW w:w="1425" w:type="dxa"/>
            <w:vMerge w:val="restart"/>
            <w:vAlign w:val="center"/>
          </w:tcPr>
          <w:p w:rsidR="00D54DAB" w:rsidRPr="00D54DAB" w:rsidRDefault="00D54DAB" w:rsidP="004738F9">
            <w:pPr>
              <w:keepNext/>
              <w:keepLines/>
              <w:spacing w:line="240" w:lineRule="exact"/>
              <w:ind w:firstLineChars="0" w:firstLine="0"/>
              <w:jc w:val="left"/>
              <w:textAlignment w:val="center"/>
              <w:outlineLvl w:val="5"/>
              <w:rPr>
                <w:sz w:val="21"/>
                <w:szCs w:val="21"/>
              </w:rPr>
            </w:pPr>
            <w:r w:rsidRPr="00D54DAB">
              <w:rPr>
                <w:sz w:val="21"/>
                <w:szCs w:val="21"/>
              </w:rPr>
              <w:t>五、转变方式（</w:t>
            </w:r>
            <w:r w:rsidRPr="00D54DAB">
              <w:rPr>
                <w:sz w:val="21"/>
                <w:szCs w:val="21"/>
              </w:rPr>
              <w:t>17</w:t>
            </w:r>
            <w:r w:rsidRPr="00D54DAB">
              <w:rPr>
                <w:sz w:val="21"/>
                <w:szCs w:val="21"/>
              </w:rPr>
              <w:t>分）</w:t>
            </w:r>
          </w:p>
        </w:tc>
        <w:tc>
          <w:tcPr>
            <w:tcW w:w="1391" w:type="dxa"/>
            <w:vAlign w:val="center"/>
          </w:tcPr>
          <w:p w:rsidR="00D54DAB" w:rsidRPr="00D54DAB" w:rsidRDefault="00D54DAB" w:rsidP="004738F9">
            <w:pPr>
              <w:keepNext/>
              <w:keepLines/>
              <w:spacing w:line="220" w:lineRule="exact"/>
              <w:ind w:firstLineChars="0" w:firstLine="0"/>
              <w:jc w:val="left"/>
              <w:textAlignment w:val="center"/>
              <w:outlineLvl w:val="5"/>
              <w:rPr>
                <w:spacing w:val="-4"/>
                <w:sz w:val="21"/>
                <w:szCs w:val="21"/>
              </w:rPr>
            </w:pPr>
            <w:r w:rsidRPr="00D54DAB">
              <w:rPr>
                <w:spacing w:val="-4"/>
                <w:sz w:val="21"/>
                <w:szCs w:val="21"/>
              </w:rPr>
              <w:t>12</w:t>
            </w:r>
            <w:r w:rsidRPr="00D54DAB">
              <w:rPr>
                <w:spacing w:val="-4"/>
                <w:sz w:val="21"/>
                <w:szCs w:val="21"/>
              </w:rPr>
              <w:t>、规模生产</w:t>
            </w:r>
          </w:p>
        </w:tc>
        <w:tc>
          <w:tcPr>
            <w:tcW w:w="992" w:type="dxa"/>
            <w:vAlign w:val="center"/>
          </w:tcPr>
          <w:p w:rsidR="00D54DAB" w:rsidRPr="00D54DAB" w:rsidRDefault="00D54DAB" w:rsidP="004738F9">
            <w:pPr>
              <w:keepNext/>
              <w:keepLines/>
              <w:spacing w:line="220" w:lineRule="exact"/>
              <w:ind w:firstLineChars="0" w:firstLine="0"/>
              <w:jc w:val="center"/>
              <w:textAlignment w:val="center"/>
              <w:outlineLvl w:val="5"/>
              <w:rPr>
                <w:sz w:val="21"/>
                <w:szCs w:val="21"/>
              </w:rPr>
            </w:pPr>
            <w:r w:rsidRPr="00D54DAB">
              <w:rPr>
                <w:sz w:val="21"/>
                <w:szCs w:val="21"/>
              </w:rPr>
              <w:t>8</w:t>
            </w:r>
          </w:p>
        </w:tc>
        <w:tc>
          <w:tcPr>
            <w:tcW w:w="5598" w:type="dxa"/>
            <w:vAlign w:val="center"/>
          </w:tcPr>
          <w:p w:rsidR="00D54DAB" w:rsidRPr="00D54DAB" w:rsidRDefault="00D54DAB" w:rsidP="004738F9">
            <w:pPr>
              <w:keepNext/>
              <w:keepLines/>
              <w:spacing w:line="220" w:lineRule="exact"/>
              <w:ind w:firstLineChars="0" w:firstLine="0"/>
              <w:textAlignment w:val="center"/>
              <w:outlineLvl w:val="5"/>
              <w:rPr>
                <w:spacing w:val="-4"/>
                <w:sz w:val="21"/>
                <w:szCs w:val="21"/>
              </w:rPr>
            </w:pPr>
            <w:r w:rsidRPr="00D54DAB">
              <w:rPr>
                <w:spacing w:val="-4"/>
                <w:sz w:val="21"/>
                <w:szCs w:val="21"/>
              </w:rPr>
              <w:t>规模经营主体流转耕地面积占耕地总面积比重最大的计满分，其他按比例依次计分。</w:t>
            </w:r>
          </w:p>
        </w:tc>
        <w:tc>
          <w:tcPr>
            <w:tcW w:w="2676" w:type="dxa"/>
            <w:vMerge w:val="restart"/>
            <w:vAlign w:val="center"/>
          </w:tcPr>
          <w:p w:rsidR="00D54DAB" w:rsidRPr="00D54DAB" w:rsidRDefault="00D54DAB" w:rsidP="004738F9">
            <w:pPr>
              <w:widowControl/>
              <w:adjustRightInd/>
              <w:spacing w:line="240" w:lineRule="exact"/>
              <w:ind w:firstLineChars="0" w:firstLine="0"/>
              <w:textAlignment w:val="center"/>
              <w:rPr>
                <w:spacing w:val="-4"/>
                <w:sz w:val="21"/>
                <w:szCs w:val="21"/>
              </w:rPr>
            </w:pPr>
            <w:r w:rsidRPr="00D54DAB">
              <w:rPr>
                <w:spacing w:val="-4"/>
                <w:sz w:val="21"/>
                <w:szCs w:val="21"/>
              </w:rPr>
              <w:t>以上报台账资料和抽查核实结果为准</w:t>
            </w: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5"/>
              <w:rPr>
                <w:rFonts w:eastAsia="黑体"/>
                <w:b/>
                <w:bCs/>
                <w:sz w:val="24"/>
              </w:rPr>
            </w:pPr>
          </w:p>
        </w:tc>
        <w:tc>
          <w:tcPr>
            <w:tcW w:w="1297" w:type="dxa"/>
            <w:vAlign w:val="center"/>
          </w:tcPr>
          <w:p w:rsidR="00D54DAB" w:rsidRPr="00D54DAB" w:rsidRDefault="00D54DAB" w:rsidP="004738F9">
            <w:pPr>
              <w:keepNext/>
              <w:keepLines/>
              <w:spacing w:line="240" w:lineRule="exact"/>
              <w:ind w:firstLineChars="0" w:firstLine="0"/>
              <w:jc w:val="center"/>
              <w:textAlignment w:val="center"/>
              <w:outlineLvl w:val="5"/>
              <w:rPr>
                <w:sz w:val="21"/>
                <w:szCs w:val="21"/>
              </w:rPr>
            </w:pPr>
            <w:r w:rsidRPr="00D54DAB">
              <w:rPr>
                <w:spacing w:val="-4"/>
                <w:sz w:val="21"/>
                <w:szCs w:val="21"/>
              </w:rPr>
              <w:t>农村经营管理科</w:t>
            </w:r>
          </w:p>
        </w:tc>
      </w:tr>
      <w:tr w:rsidR="00D54DAB" w:rsidRPr="00D54DAB" w:rsidTr="00D54DAB">
        <w:trPr>
          <w:trHeight w:val="492"/>
          <w:jc w:val="center"/>
        </w:trPr>
        <w:tc>
          <w:tcPr>
            <w:tcW w:w="1425" w:type="dxa"/>
            <w:vMerge/>
            <w:vAlign w:val="center"/>
          </w:tcPr>
          <w:p w:rsidR="00D54DAB" w:rsidRPr="00D54DAB" w:rsidRDefault="00D54DAB" w:rsidP="004738F9">
            <w:pPr>
              <w:widowControl/>
              <w:adjustRightInd/>
              <w:spacing w:line="240" w:lineRule="exact"/>
              <w:ind w:firstLineChars="0" w:firstLine="0"/>
              <w:jc w:val="left"/>
              <w:textAlignment w:val="center"/>
              <w:rPr>
                <w:sz w:val="21"/>
                <w:szCs w:val="21"/>
              </w:rPr>
            </w:pPr>
          </w:p>
        </w:tc>
        <w:tc>
          <w:tcPr>
            <w:tcW w:w="1391" w:type="dxa"/>
            <w:vMerge w:val="restart"/>
            <w:vAlign w:val="center"/>
          </w:tcPr>
          <w:p w:rsidR="00D54DAB" w:rsidRPr="00D54DAB" w:rsidRDefault="00D54DAB" w:rsidP="004738F9">
            <w:pPr>
              <w:keepNext/>
              <w:keepLines/>
              <w:spacing w:line="220" w:lineRule="exact"/>
              <w:ind w:firstLineChars="0" w:firstLine="0"/>
              <w:jc w:val="left"/>
              <w:textAlignment w:val="center"/>
              <w:outlineLvl w:val="5"/>
              <w:rPr>
                <w:spacing w:val="-4"/>
                <w:sz w:val="21"/>
                <w:szCs w:val="21"/>
              </w:rPr>
            </w:pPr>
            <w:r w:rsidRPr="00D54DAB">
              <w:rPr>
                <w:spacing w:val="-4"/>
                <w:sz w:val="21"/>
                <w:szCs w:val="21"/>
              </w:rPr>
              <w:t>13</w:t>
            </w:r>
            <w:r w:rsidRPr="00D54DAB">
              <w:rPr>
                <w:spacing w:val="-4"/>
                <w:sz w:val="21"/>
                <w:szCs w:val="21"/>
              </w:rPr>
              <w:t>、专业化社会化服务</w:t>
            </w:r>
          </w:p>
        </w:tc>
        <w:tc>
          <w:tcPr>
            <w:tcW w:w="992" w:type="dxa"/>
            <w:vAlign w:val="center"/>
          </w:tcPr>
          <w:p w:rsidR="00D54DAB" w:rsidRPr="00D54DAB" w:rsidRDefault="00D54DAB" w:rsidP="004738F9">
            <w:pPr>
              <w:keepNext/>
              <w:keepLines/>
              <w:spacing w:line="220" w:lineRule="exact"/>
              <w:ind w:firstLineChars="0" w:firstLine="0"/>
              <w:jc w:val="center"/>
              <w:textAlignment w:val="center"/>
              <w:outlineLvl w:val="5"/>
              <w:rPr>
                <w:sz w:val="21"/>
                <w:szCs w:val="21"/>
              </w:rPr>
            </w:pPr>
            <w:r w:rsidRPr="00D54DAB">
              <w:rPr>
                <w:sz w:val="21"/>
                <w:szCs w:val="21"/>
              </w:rPr>
              <w:t>3</w:t>
            </w:r>
          </w:p>
        </w:tc>
        <w:tc>
          <w:tcPr>
            <w:tcW w:w="5598" w:type="dxa"/>
            <w:vAlign w:val="center"/>
          </w:tcPr>
          <w:p w:rsidR="00D54DAB" w:rsidRPr="00D54DAB" w:rsidRDefault="00D54DAB" w:rsidP="004738F9">
            <w:pPr>
              <w:keepNext/>
              <w:keepLines/>
              <w:spacing w:line="220" w:lineRule="exact"/>
              <w:ind w:firstLineChars="0" w:firstLine="0"/>
              <w:textAlignment w:val="center"/>
              <w:outlineLvl w:val="5"/>
              <w:rPr>
                <w:spacing w:val="-4"/>
                <w:sz w:val="21"/>
                <w:szCs w:val="21"/>
              </w:rPr>
            </w:pPr>
            <w:r w:rsidRPr="00D54DAB">
              <w:rPr>
                <w:spacing w:val="-4"/>
                <w:sz w:val="21"/>
                <w:szCs w:val="21"/>
              </w:rPr>
              <w:t>专业化统防统治服务面积占粮食播种面积</w:t>
            </w:r>
            <w:r w:rsidRPr="00D54DAB">
              <w:rPr>
                <w:spacing w:val="-4"/>
                <w:sz w:val="21"/>
                <w:szCs w:val="21"/>
              </w:rPr>
              <w:t>40%</w:t>
            </w:r>
            <w:r w:rsidRPr="00D54DAB">
              <w:rPr>
                <w:spacing w:val="-4"/>
                <w:sz w:val="21"/>
                <w:szCs w:val="21"/>
              </w:rPr>
              <w:t>以上计满分，</w:t>
            </w:r>
            <w:r w:rsidRPr="00D54DAB">
              <w:rPr>
                <w:spacing w:val="-4"/>
                <w:sz w:val="21"/>
                <w:szCs w:val="21"/>
              </w:rPr>
              <w:t>30%</w:t>
            </w:r>
            <w:r w:rsidRPr="00D54DAB">
              <w:rPr>
                <w:spacing w:val="-4"/>
                <w:sz w:val="21"/>
                <w:szCs w:val="21"/>
              </w:rPr>
              <w:t>以下不计分，其他按比例依次计分。</w:t>
            </w:r>
          </w:p>
        </w:tc>
        <w:tc>
          <w:tcPr>
            <w:tcW w:w="2676" w:type="dxa"/>
            <w:vMerge/>
            <w:vAlign w:val="center"/>
          </w:tcPr>
          <w:p w:rsidR="00D54DAB" w:rsidRPr="00D54DAB" w:rsidRDefault="00D54DAB" w:rsidP="004738F9">
            <w:pPr>
              <w:widowControl/>
              <w:adjustRightInd/>
              <w:spacing w:line="240" w:lineRule="exact"/>
              <w:ind w:firstLineChars="0" w:firstLine="0"/>
              <w:textAlignment w:val="center"/>
              <w:rPr>
                <w:spacing w:val="-4"/>
                <w:sz w:val="21"/>
                <w:szCs w:val="21"/>
              </w:rPr>
            </w:pP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5"/>
              <w:rPr>
                <w:rFonts w:eastAsia="黑体"/>
                <w:b/>
                <w:bCs/>
                <w:sz w:val="24"/>
              </w:rPr>
            </w:pPr>
          </w:p>
        </w:tc>
        <w:tc>
          <w:tcPr>
            <w:tcW w:w="1297" w:type="dxa"/>
            <w:vAlign w:val="center"/>
          </w:tcPr>
          <w:p w:rsidR="00D54DAB" w:rsidRPr="00D54DAB" w:rsidRDefault="00D54DAB" w:rsidP="004738F9">
            <w:pPr>
              <w:keepNext/>
              <w:keepLines/>
              <w:spacing w:line="240" w:lineRule="exact"/>
              <w:ind w:firstLineChars="0" w:firstLine="0"/>
              <w:jc w:val="center"/>
              <w:textAlignment w:val="center"/>
              <w:outlineLvl w:val="5"/>
              <w:rPr>
                <w:sz w:val="21"/>
                <w:szCs w:val="21"/>
              </w:rPr>
            </w:pPr>
            <w:r w:rsidRPr="00D54DAB">
              <w:rPr>
                <w:sz w:val="21"/>
                <w:szCs w:val="21"/>
              </w:rPr>
              <w:t>种植业技术推广中心（</w:t>
            </w:r>
            <w:r w:rsidRPr="00D54DAB">
              <w:rPr>
                <w:spacing w:val="-4"/>
                <w:sz w:val="21"/>
                <w:szCs w:val="21"/>
              </w:rPr>
              <w:t>植保）</w:t>
            </w:r>
          </w:p>
        </w:tc>
      </w:tr>
      <w:tr w:rsidR="00D54DAB" w:rsidRPr="00D54DAB" w:rsidTr="00D54DAB">
        <w:trPr>
          <w:trHeight w:val="512"/>
          <w:jc w:val="center"/>
        </w:trPr>
        <w:tc>
          <w:tcPr>
            <w:tcW w:w="1425" w:type="dxa"/>
            <w:vMerge/>
            <w:vAlign w:val="center"/>
          </w:tcPr>
          <w:p w:rsidR="00D54DAB" w:rsidRPr="00D54DAB" w:rsidRDefault="00D54DAB" w:rsidP="004738F9">
            <w:pPr>
              <w:keepNext/>
              <w:keepLines/>
              <w:spacing w:line="240" w:lineRule="exact"/>
              <w:ind w:firstLineChars="0" w:firstLine="0"/>
              <w:jc w:val="left"/>
              <w:textAlignment w:val="center"/>
              <w:outlineLvl w:val="5"/>
              <w:rPr>
                <w:sz w:val="21"/>
                <w:szCs w:val="21"/>
              </w:rPr>
            </w:pPr>
          </w:p>
        </w:tc>
        <w:tc>
          <w:tcPr>
            <w:tcW w:w="1391" w:type="dxa"/>
            <w:vMerge/>
            <w:vAlign w:val="center"/>
          </w:tcPr>
          <w:p w:rsidR="00D54DAB" w:rsidRPr="00D54DAB" w:rsidRDefault="00D54DAB" w:rsidP="004738F9">
            <w:pPr>
              <w:keepNext/>
              <w:keepLines/>
              <w:spacing w:line="220" w:lineRule="exact"/>
              <w:ind w:firstLineChars="0" w:firstLine="0"/>
              <w:jc w:val="left"/>
              <w:textAlignment w:val="center"/>
              <w:outlineLvl w:val="5"/>
              <w:rPr>
                <w:spacing w:val="-4"/>
                <w:sz w:val="21"/>
                <w:szCs w:val="21"/>
              </w:rPr>
            </w:pPr>
          </w:p>
        </w:tc>
        <w:tc>
          <w:tcPr>
            <w:tcW w:w="992" w:type="dxa"/>
            <w:vAlign w:val="center"/>
          </w:tcPr>
          <w:p w:rsidR="00D54DAB" w:rsidRPr="00D54DAB" w:rsidRDefault="00D54DAB" w:rsidP="004738F9">
            <w:pPr>
              <w:keepNext/>
              <w:keepLines/>
              <w:spacing w:line="220" w:lineRule="exact"/>
              <w:ind w:firstLineChars="0" w:firstLine="0"/>
              <w:jc w:val="center"/>
              <w:textAlignment w:val="center"/>
              <w:outlineLvl w:val="5"/>
              <w:rPr>
                <w:sz w:val="21"/>
                <w:szCs w:val="21"/>
              </w:rPr>
            </w:pPr>
            <w:r w:rsidRPr="00D54DAB">
              <w:rPr>
                <w:sz w:val="21"/>
                <w:szCs w:val="21"/>
              </w:rPr>
              <w:t>3</w:t>
            </w:r>
          </w:p>
        </w:tc>
        <w:tc>
          <w:tcPr>
            <w:tcW w:w="5598" w:type="dxa"/>
            <w:vAlign w:val="center"/>
          </w:tcPr>
          <w:p w:rsidR="00D54DAB" w:rsidRPr="00D54DAB" w:rsidRDefault="00D54DAB" w:rsidP="004738F9">
            <w:pPr>
              <w:keepNext/>
              <w:keepLines/>
              <w:spacing w:line="220" w:lineRule="exact"/>
              <w:ind w:firstLineChars="0" w:firstLine="0"/>
              <w:textAlignment w:val="center"/>
              <w:outlineLvl w:val="5"/>
              <w:rPr>
                <w:spacing w:val="-4"/>
                <w:sz w:val="21"/>
                <w:szCs w:val="21"/>
              </w:rPr>
            </w:pPr>
            <w:r w:rsidRPr="00D54DAB">
              <w:rPr>
                <w:spacing w:val="-4"/>
                <w:sz w:val="21"/>
                <w:szCs w:val="21"/>
              </w:rPr>
              <w:t>水稻耕种收综合机械化率最高的计满分，其他按比例依次计分。</w:t>
            </w:r>
          </w:p>
        </w:tc>
        <w:tc>
          <w:tcPr>
            <w:tcW w:w="2676" w:type="dxa"/>
            <w:vMerge/>
            <w:vAlign w:val="center"/>
          </w:tcPr>
          <w:p w:rsidR="00D54DAB" w:rsidRPr="00D54DAB" w:rsidRDefault="00D54DAB" w:rsidP="004738F9">
            <w:pPr>
              <w:keepNext/>
              <w:keepLines/>
              <w:spacing w:line="240" w:lineRule="exact"/>
              <w:ind w:firstLineChars="0" w:firstLine="0"/>
              <w:textAlignment w:val="center"/>
              <w:outlineLvl w:val="5"/>
              <w:rPr>
                <w:spacing w:val="-4"/>
                <w:sz w:val="21"/>
                <w:szCs w:val="21"/>
              </w:rPr>
            </w:pP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5"/>
              <w:rPr>
                <w:rFonts w:eastAsia="黑体"/>
                <w:b/>
                <w:bCs/>
                <w:sz w:val="24"/>
              </w:rPr>
            </w:pPr>
          </w:p>
        </w:tc>
        <w:tc>
          <w:tcPr>
            <w:tcW w:w="1297" w:type="dxa"/>
            <w:vAlign w:val="center"/>
          </w:tcPr>
          <w:p w:rsidR="00D54DAB" w:rsidRPr="00D54DAB" w:rsidRDefault="00D54DAB" w:rsidP="004738F9">
            <w:pPr>
              <w:keepNext/>
              <w:keepLines/>
              <w:spacing w:line="240" w:lineRule="exact"/>
              <w:ind w:firstLineChars="0" w:firstLine="0"/>
              <w:jc w:val="center"/>
              <w:textAlignment w:val="center"/>
              <w:outlineLvl w:val="5"/>
              <w:rPr>
                <w:spacing w:val="-4"/>
                <w:sz w:val="21"/>
                <w:szCs w:val="21"/>
              </w:rPr>
            </w:pPr>
            <w:r w:rsidRPr="00D54DAB">
              <w:rPr>
                <w:spacing w:val="-4"/>
                <w:sz w:val="21"/>
                <w:szCs w:val="21"/>
              </w:rPr>
              <w:t>市农机局</w:t>
            </w:r>
          </w:p>
          <w:p w:rsidR="00D54DAB" w:rsidRPr="00D54DAB" w:rsidRDefault="00D54DAB" w:rsidP="004738F9">
            <w:pPr>
              <w:keepNext/>
              <w:keepLines/>
              <w:spacing w:line="240" w:lineRule="exact"/>
              <w:ind w:firstLineChars="0" w:firstLine="0"/>
              <w:jc w:val="center"/>
              <w:textAlignment w:val="center"/>
              <w:outlineLvl w:val="5"/>
              <w:rPr>
                <w:sz w:val="21"/>
                <w:szCs w:val="21"/>
              </w:rPr>
            </w:pPr>
          </w:p>
        </w:tc>
      </w:tr>
      <w:tr w:rsidR="00D54DAB" w:rsidRPr="00D54DAB" w:rsidTr="00D54DAB">
        <w:trPr>
          <w:trHeight w:val="568"/>
          <w:jc w:val="center"/>
        </w:trPr>
        <w:tc>
          <w:tcPr>
            <w:tcW w:w="1425" w:type="dxa"/>
            <w:vMerge/>
            <w:vAlign w:val="center"/>
          </w:tcPr>
          <w:p w:rsidR="00D54DAB" w:rsidRPr="00D54DAB" w:rsidRDefault="00D54DAB" w:rsidP="004738F9">
            <w:pPr>
              <w:widowControl/>
              <w:adjustRightInd/>
              <w:spacing w:line="240" w:lineRule="exact"/>
              <w:ind w:firstLineChars="0" w:firstLine="0"/>
              <w:jc w:val="left"/>
              <w:textAlignment w:val="center"/>
              <w:rPr>
                <w:sz w:val="21"/>
                <w:szCs w:val="21"/>
              </w:rPr>
            </w:pPr>
          </w:p>
        </w:tc>
        <w:tc>
          <w:tcPr>
            <w:tcW w:w="1391" w:type="dxa"/>
            <w:vMerge/>
            <w:vAlign w:val="center"/>
          </w:tcPr>
          <w:p w:rsidR="00D54DAB" w:rsidRPr="00D54DAB" w:rsidRDefault="00D54DAB" w:rsidP="004738F9">
            <w:pPr>
              <w:widowControl/>
              <w:adjustRightInd/>
              <w:spacing w:line="220" w:lineRule="exact"/>
              <w:ind w:firstLineChars="0" w:firstLine="0"/>
              <w:jc w:val="left"/>
              <w:textAlignment w:val="center"/>
              <w:rPr>
                <w:spacing w:val="-4"/>
                <w:sz w:val="21"/>
                <w:szCs w:val="21"/>
              </w:rPr>
            </w:pPr>
          </w:p>
        </w:tc>
        <w:tc>
          <w:tcPr>
            <w:tcW w:w="992" w:type="dxa"/>
            <w:vAlign w:val="center"/>
          </w:tcPr>
          <w:p w:rsidR="00D54DAB" w:rsidRPr="00D54DAB" w:rsidRDefault="00D54DAB" w:rsidP="004738F9">
            <w:pPr>
              <w:keepNext/>
              <w:keepLines/>
              <w:spacing w:line="220" w:lineRule="exact"/>
              <w:ind w:firstLineChars="0" w:firstLine="0"/>
              <w:jc w:val="center"/>
              <w:textAlignment w:val="center"/>
              <w:outlineLvl w:val="5"/>
              <w:rPr>
                <w:sz w:val="21"/>
                <w:szCs w:val="21"/>
              </w:rPr>
            </w:pPr>
            <w:r w:rsidRPr="00D54DAB">
              <w:rPr>
                <w:sz w:val="21"/>
                <w:szCs w:val="21"/>
              </w:rPr>
              <w:t>3</w:t>
            </w:r>
          </w:p>
        </w:tc>
        <w:tc>
          <w:tcPr>
            <w:tcW w:w="5598" w:type="dxa"/>
            <w:vAlign w:val="center"/>
          </w:tcPr>
          <w:p w:rsidR="00D54DAB" w:rsidRPr="00D54DAB" w:rsidRDefault="00D54DAB" w:rsidP="004738F9">
            <w:pPr>
              <w:keepNext/>
              <w:keepLines/>
              <w:spacing w:line="220" w:lineRule="exact"/>
              <w:ind w:firstLineChars="0" w:firstLine="0"/>
              <w:textAlignment w:val="center"/>
              <w:outlineLvl w:val="5"/>
              <w:rPr>
                <w:spacing w:val="-6"/>
                <w:sz w:val="21"/>
                <w:szCs w:val="21"/>
              </w:rPr>
            </w:pPr>
            <w:r w:rsidRPr="00D54DAB">
              <w:rPr>
                <w:spacing w:val="-6"/>
                <w:sz w:val="21"/>
                <w:szCs w:val="21"/>
              </w:rPr>
              <w:t>水稻专业化集中育秧服务面积占水稻播种面积比重最大的计满分，其他按比例依次计分。</w:t>
            </w:r>
          </w:p>
        </w:tc>
        <w:tc>
          <w:tcPr>
            <w:tcW w:w="2676" w:type="dxa"/>
            <w:vMerge/>
            <w:vAlign w:val="center"/>
          </w:tcPr>
          <w:p w:rsidR="00D54DAB" w:rsidRPr="00D54DAB" w:rsidRDefault="00D54DAB" w:rsidP="004738F9">
            <w:pPr>
              <w:widowControl/>
              <w:adjustRightInd/>
              <w:spacing w:line="240" w:lineRule="exact"/>
              <w:ind w:firstLineChars="0" w:firstLine="0"/>
              <w:textAlignment w:val="center"/>
              <w:rPr>
                <w:spacing w:val="-4"/>
                <w:sz w:val="21"/>
                <w:szCs w:val="21"/>
              </w:rPr>
            </w:pP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5"/>
              <w:rPr>
                <w:rFonts w:eastAsia="黑体"/>
                <w:b/>
                <w:bCs/>
                <w:sz w:val="24"/>
              </w:rPr>
            </w:pPr>
          </w:p>
        </w:tc>
        <w:tc>
          <w:tcPr>
            <w:tcW w:w="1297" w:type="dxa"/>
            <w:vAlign w:val="center"/>
          </w:tcPr>
          <w:p w:rsidR="00D54DAB" w:rsidRPr="00D54DAB" w:rsidRDefault="00D54DAB" w:rsidP="004738F9">
            <w:pPr>
              <w:keepNext/>
              <w:keepLines/>
              <w:spacing w:line="240" w:lineRule="exact"/>
              <w:ind w:firstLineChars="0" w:firstLine="0"/>
              <w:jc w:val="center"/>
              <w:textAlignment w:val="center"/>
              <w:outlineLvl w:val="5"/>
              <w:rPr>
                <w:rFonts w:eastAsia="黑体"/>
                <w:b/>
                <w:bCs/>
                <w:sz w:val="24"/>
              </w:rPr>
            </w:pPr>
            <w:r w:rsidRPr="00D54DAB">
              <w:rPr>
                <w:spacing w:val="-4"/>
                <w:sz w:val="21"/>
                <w:szCs w:val="21"/>
              </w:rPr>
              <w:t>粮油作物科</w:t>
            </w:r>
          </w:p>
        </w:tc>
      </w:tr>
      <w:tr w:rsidR="00D54DAB" w:rsidRPr="00D54DAB" w:rsidTr="00D54DAB">
        <w:trPr>
          <w:trHeight w:val="728"/>
          <w:jc w:val="center"/>
        </w:trPr>
        <w:tc>
          <w:tcPr>
            <w:tcW w:w="1425" w:type="dxa"/>
            <w:vMerge w:val="restart"/>
            <w:vAlign w:val="center"/>
          </w:tcPr>
          <w:p w:rsidR="00D54DAB" w:rsidRPr="00D54DAB" w:rsidRDefault="00D54DAB" w:rsidP="004738F9">
            <w:pPr>
              <w:keepNext/>
              <w:keepLines/>
              <w:spacing w:line="240" w:lineRule="exact"/>
              <w:ind w:firstLineChars="0" w:firstLine="0"/>
              <w:jc w:val="left"/>
              <w:textAlignment w:val="center"/>
              <w:outlineLvl w:val="5"/>
              <w:rPr>
                <w:sz w:val="24"/>
              </w:rPr>
            </w:pPr>
            <w:r w:rsidRPr="00D54DAB">
              <w:rPr>
                <w:sz w:val="21"/>
                <w:szCs w:val="21"/>
              </w:rPr>
              <w:t>六、强化保障（</w:t>
            </w:r>
            <w:r w:rsidRPr="00D54DAB">
              <w:rPr>
                <w:sz w:val="21"/>
                <w:szCs w:val="21"/>
              </w:rPr>
              <w:t>8</w:t>
            </w:r>
            <w:r w:rsidRPr="00D54DAB">
              <w:rPr>
                <w:sz w:val="21"/>
                <w:szCs w:val="21"/>
              </w:rPr>
              <w:t>分）</w:t>
            </w:r>
          </w:p>
        </w:tc>
        <w:tc>
          <w:tcPr>
            <w:tcW w:w="1391" w:type="dxa"/>
            <w:vAlign w:val="center"/>
          </w:tcPr>
          <w:p w:rsidR="00D54DAB" w:rsidRPr="00D54DAB" w:rsidRDefault="00D54DAB" w:rsidP="004738F9">
            <w:pPr>
              <w:keepNext/>
              <w:keepLines/>
              <w:spacing w:line="220" w:lineRule="exact"/>
              <w:ind w:firstLineChars="0" w:firstLine="0"/>
              <w:jc w:val="left"/>
              <w:textAlignment w:val="center"/>
              <w:outlineLvl w:val="5"/>
              <w:rPr>
                <w:spacing w:val="-4"/>
                <w:sz w:val="21"/>
                <w:szCs w:val="21"/>
              </w:rPr>
            </w:pPr>
            <w:r w:rsidRPr="00D54DAB">
              <w:rPr>
                <w:spacing w:val="-4"/>
                <w:sz w:val="21"/>
                <w:szCs w:val="21"/>
              </w:rPr>
              <w:t>14</w:t>
            </w:r>
            <w:r w:rsidRPr="00D54DAB">
              <w:rPr>
                <w:spacing w:val="-4"/>
                <w:sz w:val="21"/>
                <w:szCs w:val="21"/>
              </w:rPr>
              <w:t>、落实强农惠农政策</w:t>
            </w:r>
          </w:p>
        </w:tc>
        <w:tc>
          <w:tcPr>
            <w:tcW w:w="992" w:type="dxa"/>
            <w:vAlign w:val="center"/>
          </w:tcPr>
          <w:p w:rsidR="00D54DAB" w:rsidRPr="00D54DAB" w:rsidRDefault="00D54DAB" w:rsidP="004738F9">
            <w:pPr>
              <w:keepNext/>
              <w:keepLines/>
              <w:spacing w:line="220" w:lineRule="exact"/>
              <w:ind w:firstLineChars="0" w:firstLine="0"/>
              <w:jc w:val="center"/>
              <w:textAlignment w:val="center"/>
              <w:outlineLvl w:val="5"/>
              <w:rPr>
                <w:sz w:val="21"/>
                <w:szCs w:val="21"/>
              </w:rPr>
            </w:pPr>
            <w:r w:rsidRPr="00D54DAB">
              <w:rPr>
                <w:sz w:val="21"/>
                <w:szCs w:val="21"/>
              </w:rPr>
              <w:t>2</w:t>
            </w:r>
          </w:p>
        </w:tc>
        <w:tc>
          <w:tcPr>
            <w:tcW w:w="5598" w:type="dxa"/>
            <w:vAlign w:val="center"/>
          </w:tcPr>
          <w:p w:rsidR="00D54DAB" w:rsidRPr="00D54DAB" w:rsidRDefault="00D54DAB" w:rsidP="004738F9">
            <w:pPr>
              <w:keepNext/>
              <w:keepLines/>
              <w:spacing w:line="220" w:lineRule="exact"/>
              <w:ind w:firstLineChars="0" w:firstLine="0"/>
              <w:textAlignment w:val="center"/>
              <w:outlineLvl w:val="5"/>
              <w:rPr>
                <w:spacing w:val="-4"/>
                <w:sz w:val="21"/>
                <w:szCs w:val="21"/>
              </w:rPr>
            </w:pPr>
            <w:r w:rsidRPr="00D54DAB">
              <w:rPr>
                <w:spacing w:val="-4"/>
                <w:sz w:val="21"/>
                <w:szCs w:val="21"/>
              </w:rPr>
              <w:t>农业支持保护补贴依规发放的计满分，否则不计分；截留挪用国家农业支持保护补贴情节严重的，取消先进县市区参评资格。</w:t>
            </w:r>
          </w:p>
        </w:tc>
        <w:tc>
          <w:tcPr>
            <w:tcW w:w="2676" w:type="dxa"/>
            <w:vMerge w:val="restart"/>
            <w:vAlign w:val="center"/>
          </w:tcPr>
          <w:p w:rsidR="00D54DAB" w:rsidRPr="00D54DAB" w:rsidRDefault="00D54DAB" w:rsidP="004738F9">
            <w:pPr>
              <w:keepNext/>
              <w:keepLines/>
              <w:spacing w:line="240" w:lineRule="exact"/>
              <w:ind w:firstLineChars="0" w:firstLine="0"/>
              <w:textAlignment w:val="center"/>
              <w:outlineLvl w:val="5"/>
              <w:rPr>
                <w:spacing w:val="-4"/>
                <w:sz w:val="21"/>
                <w:szCs w:val="21"/>
              </w:rPr>
            </w:pPr>
            <w:r w:rsidRPr="00D54DAB">
              <w:rPr>
                <w:spacing w:val="-4"/>
                <w:sz w:val="21"/>
                <w:szCs w:val="21"/>
              </w:rPr>
              <w:t>以县市区财政拨款凭证为准</w:t>
            </w: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5"/>
              <w:rPr>
                <w:rFonts w:eastAsia="黑体"/>
                <w:b/>
                <w:bCs/>
                <w:sz w:val="24"/>
              </w:rPr>
            </w:pPr>
          </w:p>
        </w:tc>
        <w:tc>
          <w:tcPr>
            <w:tcW w:w="1297" w:type="dxa"/>
            <w:vMerge w:val="restart"/>
            <w:vAlign w:val="center"/>
          </w:tcPr>
          <w:p w:rsidR="00D54DAB" w:rsidRPr="00D54DAB" w:rsidRDefault="00D54DAB" w:rsidP="004738F9">
            <w:pPr>
              <w:keepNext/>
              <w:keepLines/>
              <w:spacing w:line="240" w:lineRule="exact"/>
              <w:ind w:firstLineChars="0" w:firstLine="0"/>
              <w:jc w:val="center"/>
              <w:textAlignment w:val="center"/>
              <w:outlineLvl w:val="5"/>
              <w:rPr>
                <w:spacing w:val="-4"/>
                <w:sz w:val="21"/>
                <w:szCs w:val="21"/>
              </w:rPr>
            </w:pPr>
            <w:r w:rsidRPr="00D54DAB">
              <w:rPr>
                <w:spacing w:val="-4"/>
                <w:sz w:val="21"/>
                <w:szCs w:val="21"/>
              </w:rPr>
              <w:t>粮油作物科</w:t>
            </w:r>
          </w:p>
        </w:tc>
      </w:tr>
      <w:tr w:rsidR="00D54DAB" w:rsidRPr="00D54DAB" w:rsidTr="00D54DAB">
        <w:trPr>
          <w:trHeight w:val="595"/>
          <w:jc w:val="center"/>
        </w:trPr>
        <w:tc>
          <w:tcPr>
            <w:tcW w:w="1425" w:type="dxa"/>
            <w:vMerge/>
            <w:vAlign w:val="center"/>
          </w:tcPr>
          <w:p w:rsidR="00D54DAB" w:rsidRPr="00D54DAB" w:rsidRDefault="00D54DAB" w:rsidP="004738F9">
            <w:pPr>
              <w:widowControl/>
              <w:adjustRightInd/>
              <w:spacing w:line="240" w:lineRule="exact"/>
              <w:ind w:firstLineChars="0" w:firstLine="0"/>
              <w:jc w:val="left"/>
              <w:textAlignment w:val="center"/>
              <w:rPr>
                <w:sz w:val="24"/>
              </w:rPr>
            </w:pPr>
          </w:p>
        </w:tc>
        <w:tc>
          <w:tcPr>
            <w:tcW w:w="1391" w:type="dxa"/>
            <w:vAlign w:val="center"/>
          </w:tcPr>
          <w:p w:rsidR="00D54DAB" w:rsidRPr="00D54DAB" w:rsidRDefault="00D54DAB" w:rsidP="004738F9">
            <w:pPr>
              <w:keepNext/>
              <w:keepLines/>
              <w:spacing w:line="220" w:lineRule="exact"/>
              <w:ind w:firstLineChars="0" w:firstLine="0"/>
              <w:jc w:val="left"/>
              <w:textAlignment w:val="center"/>
              <w:outlineLvl w:val="5"/>
              <w:rPr>
                <w:spacing w:val="-4"/>
                <w:sz w:val="21"/>
                <w:szCs w:val="21"/>
              </w:rPr>
            </w:pPr>
            <w:r w:rsidRPr="00D54DAB">
              <w:rPr>
                <w:spacing w:val="-4"/>
                <w:sz w:val="21"/>
                <w:szCs w:val="21"/>
              </w:rPr>
              <w:t>15</w:t>
            </w:r>
            <w:r w:rsidRPr="00D54DAB">
              <w:rPr>
                <w:spacing w:val="-4"/>
                <w:sz w:val="21"/>
                <w:szCs w:val="21"/>
              </w:rPr>
              <w:t>、加大财政投入</w:t>
            </w:r>
          </w:p>
        </w:tc>
        <w:tc>
          <w:tcPr>
            <w:tcW w:w="992" w:type="dxa"/>
            <w:vAlign w:val="center"/>
          </w:tcPr>
          <w:p w:rsidR="00D54DAB" w:rsidRPr="00D54DAB" w:rsidRDefault="00D54DAB" w:rsidP="004738F9">
            <w:pPr>
              <w:keepNext/>
              <w:keepLines/>
              <w:spacing w:line="220" w:lineRule="exact"/>
              <w:ind w:firstLineChars="0" w:firstLine="0"/>
              <w:jc w:val="center"/>
              <w:textAlignment w:val="center"/>
              <w:outlineLvl w:val="5"/>
              <w:rPr>
                <w:sz w:val="21"/>
                <w:szCs w:val="21"/>
              </w:rPr>
            </w:pPr>
            <w:r w:rsidRPr="00D54DAB">
              <w:rPr>
                <w:sz w:val="21"/>
                <w:szCs w:val="21"/>
              </w:rPr>
              <w:t>3</w:t>
            </w:r>
          </w:p>
        </w:tc>
        <w:tc>
          <w:tcPr>
            <w:tcW w:w="5598" w:type="dxa"/>
            <w:vAlign w:val="center"/>
          </w:tcPr>
          <w:p w:rsidR="00D54DAB" w:rsidRPr="00D54DAB" w:rsidRDefault="00D54DAB" w:rsidP="004738F9">
            <w:pPr>
              <w:keepNext/>
              <w:keepLines/>
              <w:spacing w:line="220" w:lineRule="exact"/>
              <w:ind w:firstLineChars="0" w:firstLine="0"/>
              <w:textAlignment w:val="center"/>
              <w:outlineLvl w:val="5"/>
              <w:rPr>
                <w:spacing w:val="-4"/>
                <w:sz w:val="21"/>
                <w:szCs w:val="21"/>
              </w:rPr>
            </w:pPr>
            <w:r w:rsidRPr="00D54DAB">
              <w:rPr>
                <w:spacing w:val="-4"/>
                <w:sz w:val="21"/>
                <w:szCs w:val="21"/>
              </w:rPr>
              <w:t>县本级财政直接用于支持完成本考核任务的专项资金，按粮食播种面积亩平最多的计满分，其他按比例依次计分。</w:t>
            </w:r>
          </w:p>
        </w:tc>
        <w:tc>
          <w:tcPr>
            <w:tcW w:w="2676" w:type="dxa"/>
            <w:vMerge/>
            <w:vAlign w:val="center"/>
          </w:tcPr>
          <w:p w:rsidR="00D54DAB" w:rsidRPr="00D54DAB" w:rsidRDefault="00D54DAB" w:rsidP="004738F9">
            <w:pPr>
              <w:widowControl/>
              <w:adjustRightInd/>
              <w:spacing w:line="240" w:lineRule="exact"/>
              <w:ind w:firstLineChars="0" w:firstLine="0"/>
              <w:jc w:val="center"/>
              <w:textAlignment w:val="center"/>
              <w:rPr>
                <w:spacing w:val="-4"/>
                <w:sz w:val="21"/>
                <w:szCs w:val="21"/>
              </w:rPr>
            </w:pP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5"/>
              <w:rPr>
                <w:rFonts w:eastAsia="黑体"/>
                <w:b/>
                <w:bCs/>
                <w:sz w:val="24"/>
              </w:rPr>
            </w:pPr>
          </w:p>
        </w:tc>
        <w:tc>
          <w:tcPr>
            <w:tcW w:w="1297" w:type="dxa"/>
            <w:vMerge/>
            <w:vAlign w:val="center"/>
          </w:tcPr>
          <w:p w:rsidR="00D54DAB" w:rsidRPr="00D54DAB" w:rsidRDefault="00D54DAB" w:rsidP="004738F9">
            <w:pPr>
              <w:widowControl/>
              <w:adjustRightInd/>
              <w:spacing w:line="240" w:lineRule="exact"/>
              <w:ind w:firstLineChars="0" w:firstLine="0"/>
              <w:jc w:val="center"/>
              <w:textAlignment w:val="center"/>
              <w:rPr>
                <w:spacing w:val="-4"/>
                <w:sz w:val="21"/>
                <w:szCs w:val="21"/>
              </w:rPr>
            </w:pPr>
          </w:p>
        </w:tc>
      </w:tr>
      <w:tr w:rsidR="00D54DAB" w:rsidRPr="00D54DAB" w:rsidTr="00D54DAB">
        <w:trPr>
          <w:trHeight w:val="559"/>
          <w:jc w:val="center"/>
        </w:trPr>
        <w:tc>
          <w:tcPr>
            <w:tcW w:w="1425" w:type="dxa"/>
            <w:vMerge/>
            <w:vAlign w:val="center"/>
          </w:tcPr>
          <w:p w:rsidR="00D54DAB" w:rsidRPr="00D54DAB" w:rsidRDefault="00D54DAB" w:rsidP="004738F9">
            <w:pPr>
              <w:widowControl/>
              <w:adjustRightInd/>
              <w:spacing w:line="240" w:lineRule="exact"/>
              <w:ind w:firstLineChars="0" w:firstLine="0"/>
              <w:jc w:val="left"/>
              <w:textAlignment w:val="center"/>
              <w:rPr>
                <w:sz w:val="24"/>
              </w:rPr>
            </w:pPr>
          </w:p>
        </w:tc>
        <w:tc>
          <w:tcPr>
            <w:tcW w:w="1391" w:type="dxa"/>
            <w:vMerge w:val="restart"/>
            <w:vAlign w:val="center"/>
          </w:tcPr>
          <w:p w:rsidR="00D54DAB" w:rsidRPr="00D54DAB" w:rsidRDefault="00D54DAB" w:rsidP="004738F9">
            <w:pPr>
              <w:keepNext/>
              <w:keepLines/>
              <w:spacing w:line="220" w:lineRule="exact"/>
              <w:ind w:firstLineChars="0" w:firstLine="0"/>
              <w:jc w:val="left"/>
              <w:textAlignment w:val="center"/>
              <w:outlineLvl w:val="5"/>
              <w:rPr>
                <w:spacing w:val="-4"/>
                <w:sz w:val="21"/>
                <w:szCs w:val="21"/>
              </w:rPr>
            </w:pPr>
            <w:r w:rsidRPr="00D54DAB">
              <w:rPr>
                <w:spacing w:val="-4"/>
                <w:sz w:val="21"/>
                <w:szCs w:val="21"/>
              </w:rPr>
              <w:t>16</w:t>
            </w:r>
            <w:r w:rsidRPr="00D54DAB">
              <w:rPr>
                <w:spacing w:val="-4"/>
                <w:sz w:val="21"/>
                <w:szCs w:val="21"/>
              </w:rPr>
              <w:t>、强化组织领导</w:t>
            </w:r>
          </w:p>
        </w:tc>
        <w:tc>
          <w:tcPr>
            <w:tcW w:w="992" w:type="dxa"/>
            <w:vAlign w:val="center"/>
          </w:tcPr>
          <w:p w:rsidR="00D54DAB" w:rsidRPr="00D54DAB" w:rsidRDefault="00D54DAB" w:rsidP="004738F9">
            <w:pPr>
              <w:keepNext/>
              <w:keepLines/>
              <w:spacing w:line="220" w:lineRule="exact"/>
              <w:ind w:firstLineChars="0" w:firstLine="0"/>
              <w:jc w:val="center"/>
              <w:textAlignment w:val="center"/>
              <w:outlineLvl w:val="5"/>
              <w:rPr>
                <w:sz w:val="21"/>
                <w:szCs w:val="21"/>
              </w:rPr>
            </w:pPr>
            <w:r w:rsidRPr="00D54DAB">
              <w:rPr>
                <w:sz w:val="21"/>
                <w:szCs w:val="21"/>
              </w:rPr>
              <w:t>1</w:t>
            </w:r>
          </w:p>
        </w:tc>
        <w:tc>
          <w:tcPr>
            <w:tcW w:w="5598" w:type="dxa"/>
            <w:vAlign w:val="center"/>
          </w:tcPr>
          <w:p w:rsidR="00D54DAB" w:rsidRPr="00D54DAB" w:rsidRDefault="00D54DAB" w:rsidP="004738F9">
            <w:pPr>
              <w:keepNext/>
              <w:keepLines/>
              <w:spacing w:line="220" w:lineRule="exact"/>
              <w:ind w:firstLineChars="0" w:firstLine="0"/>
              <w:textAlignment w:val="center"/>
              <w:outlineLvl w:val="5"/>
              <w:rPr>
                <w:spacing w:val="-4"/>
                <w:sz w:val="21"/>
                <w:szCs w:val="21"/>
              </w:rPr>
            </w:pPr>
            <w:r w:rsidRPr="00D54DAB">
              <w:rPr>
                <w:spacing w:val="-4"/>
                <w:sz w:val="21"/>
                <w:szCs w:val="21"/>
              </w:rPr>
              <w:t>成立以县市区政府主要负责人任组长的粮食生产工作领导小组并召开专题会议进行部署的计</w:t>
            </w:r>
            <w:r w:rsidRPr="00D54DAB">
              <w:rPr>
                <w:spacing w:val="-4"/>
                <w:sz w:val="21"/>
                <w:szCs w:val="21"/>
              </w:rPr>
              <w:t>1</w:t>
            </w:r>
            <w:r w:rsidRPr="00D54DAB">
              <w:rPr>
                <w:spacing w:val="-4"/>
                <w:sz w:val="21"/>
                <w:szCs w:val="21"/>
              </w:rPr>
              <w:t>分，否则不计分。</w:t>
            </w:r>
          </w:p>
        </w:tc>
        <w:tc>
          <w:tcPr>
            <w:tcW w:w="2676" w:type="dxa"/>
            <w:vMerge w:val="restart"/>
            <w:vAlign w:val="center"/>
          </w:tcPr>
          <w:p w:rsidR="00D54DAB" w:rsidRPr="00D54DAB" w:rsidRDefault="00D54DAB" w:rsidP="004738F9">
            <w:pPr>
              <w:keepNext/>
              <w:keepLines/>
              <w:spacing w:line="240" w:lineRule="exact"/>
              <w:ind w:firstLineChars="0" w:firstLine="0"/>
              <w:textAlignment w:val="center"/>
              <w:outlineLvl w:val="5"/>
              <w:rPr>
                <w:spacing w:val="-4"/>
                <w:sz w:val="21"/>
                <w:szCs w:val="21"/>
              </w:rPr>
            </w:pPr>
            <w:r w:rsidRPr="00D54DAB">
              <w:rPr>
                <w:spacing w:val="-4"/>
                <w:sz w:val="21"/>
                <w:szCs w:val="21"/>
              </w:rPr>
              <w:t>以相关文件、资料等考核佐证材料为准</w:t>
            </w: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5"/>
              <w:rPr>
                <w:rFonts w:eastAsia="黑体"/>
                <w:b/>
                <w:bCs/>
                <w:sz w:val="24"/>
              </w:rPr>
            </w:pPr>
          </w:p>
        </w:tc>
        <w:tc>
          <w:tcPr>
            <w:tcW w:w="1297" w:type="dxa"/>
            <w:vMerge/>
            <w:vAlign w:val="center"/>
          </w:tcPr>
          <w:p w:rsidR="00D54DAB" w:rsidRPr="00D54DAB" w:rsidRDefault="00D54DAB" w:rsidP="004738F9">
            <w:pPr>
              <w:widowControl/>
              <w:adjustRightInd/>
              <w:spacing w:line="240" w:lineRule="exact"/>
              <w:ind w:firstLineChars="0" w:firstLine="0"/>
              <w:jc w:val="center"/>
              <w:textAlignment w:val="center"/>
              <w:rPr>
                <w:spacing w:val="-4"/>
                <w:sz w:val="21"/>
                <w:szCs w:val="21"/>
              </w:rPr>
            </w:pPr>
          </w:p>
        </w:tc>
      </w:tr>
      <w:tr w:rsidR="00D54DAB" w:rsidRPr="00D54DAB" w:rsidTr="00D54DAB">
        <w:trPr>
          <w:trHeight w:val="718"/>
          <w:jc w:val="center"/>
        </w:trPr>
        <w:tc>
          <w:tcPr>
            <w:tcW w:w="1425" w:type="dxa"/>
            <w:vMerge/>
            <w:vAlign w:val="center"/>
          </w:tcPr>
          <w:p w:rsidR="00D54DAB" w:rsidRPr="00D54DAB" w:rsidRDefault="00D54DAB" w:rsidP="004738F9">
            <w:pPr>
              <w:widowControl/>
              <w:adjustRightInd/>
              <w:spacing w:line="240" w:lineRule="exact"/>
              <w:ind w:firstLineChars="0" w:firstLine="0"/>
              <w:jc w:val="left"/>
              <w:textAlignment w:val="center"/>
              <w:rPr>
                <w:sz w:val="24"/>
              </w:rPr>
            </w:pPr>
          </w:p>
        </w:tc>
        <w:tc>
          <w:tcPr>
            <w:tcW w:w="1391" w:type="dxa"/>
            <w:vMerge/>
            <w:vAlign w:val="center"/>
          </w:tcPr>
          <w:p w:rsidR="00D54DAB" w:rsidRPr="00D54DAB" w:rsidRDefault="00D54DAB" w:rsidP="004738F9">
            <w:pPr>
              <w:widowControl/>
              <w:adjustRightInd/>
              <w:spacing w:line="220" w:lineRule="exact"/>
              <w:ind w:firstLineChars="0" w:firstLine="0"/>
              <w:jc w:val="left"/>
              <w:textAlignment w:val="center"/>
              <w:rPr>
                <w:spacing w:val="-4"/>
                <w:sz w:val="21"/>
                <w:szCs w:val="21"/>
              </w:rPr>
            </w:pPr>
          </w:p>
        </w:tc>
        <w:tc>
          <w:tcPr>
            <w:tcW w:w="992" w:type="dxa"/>
            <w:vAlign w:val="center"/>
          </w:tcPr>
          <w:p w:rsidR="00D54DAB" w:rsidRPr="00D54DAB" w:rsidRDefault="00D54DAB" w:rsidP="004738F9">
            <w:pPr>
              <w:keepNext/>
              <w:keepLines/>
              <w:spacing w:line="220" w:lineRule="exact"/>
              <w:ind w:firstLineChars="0" w:firstLine="0"/>
              <w:jc w:val="center"/>
              <w:textAlignment w:val="center"/>
              <w:outlineLvl w:val="5"/>
              <w:rPr>
                <w:sz w:val="21"/>
                <w:szCs w:val="21"/>
              </w:rPr>
            </w:pPr>
            <w:r w:rsidRPr="00D54DAB">
              <w:rPr>
                <w:sz w:val="21"/>
                <w:szCs w:val="21"/>
              </w:rPr>
              <w:t>2</w:t>
            </w:r>
          </w:p>
        </w:tc>
        <w:tc>
          <w:tcPr>
            <w:tcW w:w="5598" w:type="dxa"/>
            <w:vAlign w:val="center"/>
          </w:tcPr>
          <w:p w:rsidR="00D54DAB" w:rsidRPr="00D54DAB" w:rsidRDefault="00D54DAB" w:rsidP="004738F9">
            <w:pPr>
              <w:keepNext/>
              <w:keepLines/>
              <w:spacing w:line="220" w:lineRule="exact"/>
              <w:ind w:firstLineChars="0" w:firstLine="0"/>
              <w:textAlignment w:val="center"/>
              <w:outlineLvl w:val="5"/>
              <w:rPr>
                <w:spacing w:val="-4"/>
                <w:sz w:val="21"/>
                <w:szCs w:val="21"/>
              </w:rPr>
            </w:pPr>
            <w:r w:rsidRPr="00D54DAB">
              <w:rPr>
                <w:spacing w:val="-4"/>
                <w:sz w:val="21"/>
                <w:szCs w:val="21"/>
              </w:rPr>
              <w:t>出台粮食生产意见或方案和相应考核奖励办法的计</w:t>
            </w:r>
            <w:r w:rsidRPr="00D54DAB">
              <w:rPr>
                <w:spacing w:val="-4"/>
                <w:sz w:val="21"/>
                <w:szCs w:val="21"/>
              </w:rPr>
              <w:t>1</w:t>
            </w:r>
            <w:r w:rsidRPr="00D54DAB">
              <w:rPr>
                <w:spacing w:val="-4"/>
                <w:sz w:val="21"/>
                <w:szCs w:val="21"/>
              </w:rPr>
              <w:t>分，否则不计分。建立相应督查机制，全年印发专项督查通报</w:t>
            </w:r>
            <w:r w:rsidRPr="00D54DAB">
              <w:rPr>
                <w:spacing w:val="-4"/>
                <w:sz w:val="21"/>
                <w:szCs w:val="21"/>
              </w:rPr>
              <w:t>3</w:t>
            </w:r>
            <w:r w:rsidRPr="00D54DAB">
              <w:rPr>
                <w:spacing w:val="-4"/>
                <w:sz w:val="21"/>
                <w:szCs w:val="21"/>
              </w:rPr>
              <w:t>期以上计</w:t>
            </w:r>
            <w:r w:rsidRPr="00D54DAB">
              <w:rPr>
                <w:spacing w:val="-4"/>
                <w:sz w:val="21"/>
                <w:szCs w:val="21"/>
              </w:rPr>
              <w:t>1</w:t>
            </w:r>
            <w:r w:rsidRPr="00D54DAB">
              <w:rPr>
                <w:spacing w:val="-4"/>
                <w:sz w:val="21"/>
                <w:szCs w:val="21"/>
              </w:rPr>
              <w:t>分，否则不计分。</w:t>
            </w:r>
          </w:p>
        </w:tc>
        <w:tc>
          <w:tcPr>
            <w:tcW w:w="2676" w:type="dxa"/>
            <w:vMerge/>
            <w:vAlign w:val="center"/>
          </w:tcPr>
          <w:p w:rsidR="00D54DAB" w:rsidRPr="00D54DAB" w:rsidRDefault="00D54DAB" w:rsidP="004738F9">
            <w:pPr>
              <w:widowControl/>
              <w:adjustRightInd/>
              <w:spacing w:line="240" w:lineRule="exact"/>
              <w:ind w:firstLineChars="0" w:firstLine="0"/>
              <w:jc w:val="center"/>
              <w:textAlignment w:val="center"/>
              <w:rPr>
                <w:spacing w:val="-4"/>
                <w:sz w:val="21"/>
                <w:szCs w:val="21"/>
              </w:rPr>
            </w:pPr>
          </w:p>
        </w:tc>
        <w:tc>
          <w:tcPr>
            <w:tcW w:w="1095" w:type="dxa"/>
            <w:vAlign w:val="center"/>
          </w:tcPr>
          <w:p w:rsidR="00D54DAB" w:rsidRPr="00D54DAB" w:rsidRDefault="00D54DAB" w:rsidP="004738F9">
            <w:pPr>
              <w:keepNext/>
              <w:keepLines/>
              <w:spacing w:line="240" w:lineRule="exact"/>
              <w:ind w:firstLineChars="0" w:firstLine="0"/>
              <w:jc w:val="center"/>
              <w:textAlignment w:val="center"/>
              <w:outlineLvl w:val="5"/>
              <w:rPr>
                <w:rFonts w:eastAsia="黑体"/>
                <w:b/>
                <w:bCs/>
                <w:sz w:val="24"/>
              </w:rPr>
            </w:pPr>
          </w:p>
        </w:tc>
        <w:tc>
          <w:tcPr>
            <w:tcW w:w="1297" w:type="dxa"/>
            <w:vMerge/>
            <w:vAlign w:val="center"/>
          </w:tcPr>
          <w:p w:rsidR="00D54DAB" w:rsidRPr="00D54DAB" w:rsidRDefault="00D54DAB" w:rsidP="004738F9">
            <w:pPr>
              <w:widowControl/>
              <w:adjustRightInd/>
              <w:spacing w:line="240" w:lineRule="exact"/>
              <w:ind w:firstLineChars="0" w:firstLine="0"/>
              <w:jc w:val="center"/>
              <w:textAlignment w:val="center"/>
              <w:rPr>
                <w:spacing w:val="-4"/>
                <w:sz w:val="21"/>
                <w:szCs w:val="21"/>
              </w:rPr>
            </w:pPr>
          </w:p>
        </w:tc>
      </w:tr>
    </w:tbl>
    <w:p w:rsidR="00D54DAB" w:rsidRPr="00D54DAB" w:rsidRDefault="00D54DAB" w:rsidP="00D54DAB">
      <w:pPr>
        <w:keepNext/>
        <w:keepLines/>
        <w:spacing w:line="240" w:lineRule="exact"/>
        <w:ind w:firstLineChars="0" w:firstLine="0"/>
        <w:outlineLvl w:val="0"/>
        <w:rPr>
          <w:spacing w:val="-4"/>
          <w:kern w:val="44"/>
          <w:sz w:val="21"/>
          <w:szCs w:val="21"/>
        </w:rPr>
        <w:sectPr w:rsidR="00D54DAB" w:rsidRPr="00D54DAB">
          <w:headerReference w:type="even" r:id="rId7"/>
          <w:headerReference w:type="default" r:id="rId8"/>
          <w:footerReference w:type="even" r:id="rId9"/>
          <w:footerReference w:type="default" r:id="rId10"/>
          <w:headerReference w:type="first" r:id="rId11"/>
          <w:footerReference w:type="first" r:id="rId12"/>
          <w:pgSz w:w="16838" w:h="11906" w:orient="landscape"/>
          <w:pgMar w:top="1247" w:right="1588" w:bottom="1247" w:left="1588" w:header="851" w:footer="1134" w:gutter="0"/>
          <w:cols w:space="720"/>
          <w:docGrid w:type="linesAndChars" w:linePitch="579"/>
        </w:sectPr>
      </w:pPr>
    </w:p>
    <w:p w:rsidR="00D54DAB" w:rsidRPr="00D54DAB" w:rsidRDefault="00D54DAB" w:rsidP="00D54DAB">
      <w:pPr>
        <w:spacing w:line="520" w:lineRule="exact"/>
        <w:ind w:firstLineChars="0" w:firstLine="0"/>
        <w:rPr>
          <w:rFonts w:eastAsia="黑体"/>
          <w:color w:val="000000"/>
          <w:sz w:val="28"/>
          <w:szCs w:val="28"/>
        </w:rPr>
      </w:pPr>
    </w:p>
    <w:p w:rsidR="00D54DAB" w:rsidRPr="00D54DAB" w:rsidRDefault="00D54DAB" w:rsidP="00D54DAB">
      <w:pPr>
        <w:spacing w:line="520" w:lineRule="exact"/>
        <w:ind w:firstLineChars="0" w:firstLine="0"/>
        <w:rPr>
          <w:rFonts w:eastAsia="黑体"/>
          <w:color w:val="000000"/>
          <w:sz w:val="28"/>
          <w:szCs w:val="28"/>
        </w:rPr>
      </w:pPr>
    </w:p>
    <w:p w:rsidR="00D54DAB" w:rsidRPr="00D54DAB" w:rsidRDefault="00D54DAB" w:rsidP="00D54DAB">
      <w:pPr>
        <w:spacing w:line="520" w:lineRule="exact"/>
        <w:ind w:firstLineChars="0" w:firstLine="0"/>
        <w:rPr>
          <w:rFonts w:eastAsia="黑体"/>
          <w:color w:val="000000"/>
          <w:sz w:val="28"/>
          <w:szCs w:val="28"/>
        </w:rPr>
      </w:pPr>
    </w:p>
    <w:p w:rsidR="00D54DAB" w:rsidRPr="00D54DAB" w:rsidRDefault="00D54DAB" w:rsidP="00D54DAB">
      <w:pPr>
        <w:spacing w:line="520" w:lineRule="exact"/>
        <w:ind w:firstLineChars="0" w:firstLine="0"/>
        <w:rPr>
          <w:rFonts w:eastAsia="黑体"/>
          <w:color w:val="000000"/>
          <w:sz w:val="28"/>
          <w:szCs w:val="28"/>
        </w:rPr>
      </w:pPr>
    </w:p>
    <w:p w:rsidR="00D54DAB" w:rsidRPr="00D54DAB" w:rsidRDefault="00D54DAB" w:rsidP="00D54DAB">
      <w:pPr>
        <w:spacing w:line="520" w:lineRule="exact"/>
        <w:ind w:firstLineChars="0" w:firstLine="0"/>
        <w:rPr>
          <w:rFonts w:eastAsia="黑体"/>
          <w:color w:val="000000"/>
          <w:sz w:val="28"/>
          <w:szCs w:val="28"/>
        </w:rPr>
      </w:pPr>
    </w:p>
    <w:p w:rsidR="00D54DAB" w:rsidRPr="00D54DAB" w:rsidRDefault="00D54DAB" w:rsidP="00D54DAB">
      <w:pPr>
        <w:spacing w:line="520" w:lineRule="exact"/>
        <w:ind w:firstLineChars="0" w:firstLine="0"/>
        <w:rPr>
          <w:rFonts w:eastAsia="黑体"/>
          <w:color w:val="000000"/>
          <w:sz w:val="28"/>
          <w:szCs w:val="28"/>
        </w:rPr>
      </w:pPr>
    </w:p>
    <w:p w:rsidR="00D54DAB" w:rsidRPr="00D54DAB" w:rsidRDefault="00D54DAB" w:rsidP="00D54DAB">
      <w:pPr>
        <w:spacing w:line="520" w:lineRule="exact"/>
        <w:ind w:firstLineChars="0" w:firstLine="0"/>
        <w:rPr>
          <w:rFonts w:eastAsia="方正小标宋简体"/>
          <w:color w:val="000000"/>
          <w:sz w:val="28"/>
          <w:szCs w:val="28"/>
        </w:rPr>
      </w:pPr>
    </w:p>
    <w:p w:rsidR="00D54DAB" w:rsidRPr="00D54DAB" w:rsidRDefault="00D54DAB" w:rsidP="00D54DAB">
      <w:pPr>
        <w:spacing w:line="520" w:lineRule="exact"/>
        <w:ind w:firstLineChars="0" w:firstLine="0"/>
        <w:rPr>
          <w:rFonts w:eastAsia="方正小标宋简体"/>
          <w:color w:val="000000"/>
          <w:sz w:val="28"/>
          <w:szCs w:val="28"/>
        </w:rPr>
      </w:pPr>
    </w:p>
    <w:p w:rsidR="00D54DAB" w:rsidRPr="00D54DAB" w:rsidRDefault="00D54DAB" w:rsidP="00D54DAB">
      <w:pPr>
        <w:spacing w:line="520" w:lineRule="exact"/>
        <w:ind w:firstLineChars="0" w:firstLine="0"/>
        <w:rPr>
          <w:rFonts w:eastAsia="方正小标宋简体"/>
          <w:color w:val="000000"/>
          <w:sz w:val="28"/>
          <w:szCs w:val="28"/>
        </w:rPr>
      </w:pPr>
    </w:p>
    <w:p w:rsidR="00D54DAB" w:rsidRPr="00D54DAB" w:rsidRDefault="00D54DAB" w:rsidP="00D54DAB">
      <w:pPr>
        <w:spacing w:line="520" w:lineRule="exact"/>
        <w:ind w:firstLineChars="0" w:firstLine="0"/>
        <w:rPr>
          <w:rFonts w:eastAsia="方正小标宋简体"/>
          <w:color w:val="000000"/>
          <w:sz w:val="28"/>
          <w:szCs w:val="28"/>
        </w:rPr>
      </w:pPr>
    </w:p>
    <w:p w:rsidR="00D54DAB" w:rsidRPr="00D54DAB" w:rsidRDefault="00D54DAB" w:rsidP="00D54DAB">
      <w:pPr>
        <w:spacing w:line="520" w:lineRule="exact"/>
        <w:ind w:firstLineChars="0" w:firstLine="0"/>
        <w:rPr>
          <w:rFonts w:eastAsia="方正小标宋简体"/>
          <w:color w:val="000000"/>
          <w:sz w:val="28"/>
          <w:szCs w:val="28"/>
        </w:rPr>
      </w:pPr>
    </w:p>
    <w:p w:rsidR="00D54DAB" w:rsidRPr="00D54DAB" w:rsidRDefault="00D54DAB" w:rsidP="00D54DAB">
      <w:pPr>
        <w:spacing w:line="520" w:lineRule="exact"/>
        <w:ind w:firstLineChars="0" w:firstLine="0"/>
        <w:rPr>
          <w:rFonts w:eastAsia="方正小标宋简体"/>
          <w:color w:val="000000"/>
          <w:sz w:val="28"/>
          <w:szCs w:val="28"/>
        </w:rPr>
      </w:pPr>
    </w:p>
    <w:p w:rsidR="00D54DAB" w:rsidRPr="00D54DAB" w:rsidRDefault="00D54DAB" w:rsidP="00D54DAB">
      <w:pPr>
        <w:spacing w:line="520" w:lineRule="exact"/>
        <w:ind w:firstLineChars="0" w:firstLine="0"/>
        <w:rPr>
          <w:rFonts w:eastAsia="方正小标宋简体"/>
          <w:color w:val="000000"/>
          <w:sz w:val="28"/>
          <w:szCs w:val="28"/>
        </w:rPr>
      </w:pPr>
    </w:p>
    <w:p w:rsidR="00D54DAB" w:rsidRPr="00D54DAB" w:rsidRDefault="00D54DAB" w:rsidP="00D54DAB">
      <w:pPr>
        <w:spacing w:line="520" w:lineRule="exact"/>
        <w:ind w:firstLineChars="0" w:firstLine="0"/>
        <w:rPr>
          <w:rFonts w:eastAsia="方正小标宋简体"/>
          <w:color w:val="000000"/>
          <w:sz w:val="28"/>
          <w:szCs w:val="28"/>
        </w:rPr>
      </w:pPr>
    </w:p>
    <w:p w:rsidR="00D54DAB" w:rsidRPr="00D54DAB" w:rsidRDefault="00D54DAB" w:rsidP="00D54DAB">
      <w:pPr>
        <w:spacing w:line="520" w:lineRule="exact"/>
        <w:ind w:firstLineChars="0" w:firstLine="0"/>
        <w:rPr>
          <w:rFonts w:eastAsia="方正小标宋简体"/>
          <w:color w:val="000000"/>
          <w:sz w:val="28"/>
          <w:szCs w:val="28"/>
        </w:rPr>
      </w:pPr>
    </w:p>
    <w:p w:rsidR="00D54DAB" w:rsidRPr="00D54DAB" w:rsidRDefault="00D54DAB" w:rsidP="00D54DAB">
      <w:pPr>
        <w:spacing w:line="520" w:lineRule="exact"/>
        <w:ind w:firstLineChars="0" w:firstLine="0"/>
        <w:rPr>
          <w:rFonts w:eastAsia="方正小标宋简体"/>
          <w:color w:val="000000"/>
          <w:sz w:val="28"/>
          <w:szCs w:val="28"/>
        </w:rPr>
      </w:pPr>
    </w:p>
    <w:p w:rsidR="00D54DAB" w:rsidRPr="00D54DAB" w:rsidRDefault="00D54DAB" w:rsidP="00D54DAB">
      <w:pPr>
        <w:spacing w:line="520" w:lineRule="exact"/>
        <w:ind w:firstLineChars="0" w:firstLine="0"/>
        <w:rPr>
          <w:rFonts w:eastAsia="方正小标宋简体"/>
          <w:color w:val="000000"/>
          <w:sz w:val="28"/>
          <w:szCs w:val="28"/>
        </w:rPr>
      </w:pPr>
    </w:p>
    <w:p w:rsidR="00D54DAB" w:rsidRPr="00D54DAB" w:rsidRDefault="00D54DAB" w:rsidP="00D54DAB">
      <w:pPr>
        <w:spacing w:line="520" w:lineRule="exact"/>
        <w:ind w:firstLineChars="0" w:firstLine="0"/>
        <w:rPr>
          <w:rFonts w:eastAsia="方正小标宋简体"/>
          <w:color w:val="000000"/>
          <w:sz w:val="28"/>
          <w:szCs w:val="28"/>
        </w:rPr>
      </w:pPr>
    </w:p>
    <w:p w:rsidR="00D54DAB" w:rsidRPr="00D54DAB" w:rsidRDefault="00D54DAB" w:rsidP="00D54DAB">
      <w:pPr>
        <w:spacing w:line="520" w:lineRule="exact"/>
        <w:ind w:firstLineChars="0" w:firstLine="0"/>
        <w:rPr>
          <w:rFonts w:eastAsia="方正小标宋简体"/>
          <w:color w:val="000000"/>
          <w:sz w:val="28"/>
          <w:szCs w:val="28"/>
        </w:rPr>
      </w:pPr>
    </w:p>
    <w:p w:rsidR="00D54DAB" w:rsidRPr="00D54DAB" w:rsidRDefault="00D54DAB" w:rsidP="00D54DAB">
      <w:pPr>
        <w:spacing w:line="520" w:lineRule="exact"/>
        <w:ind w:firstLineChars="0" w:firstLine="0"/>
        <w:rPr>
          <w:rFonts w:eastAsia="方正小标宋简体"/>
          <w:color w:val="000000"/>
          <w:sz w:val="28"/>
          <w:szCs w:val="28"/>
        </w:rPr>
      </w:pPr>
    </w:p>
    <w:p w:rsidR="00D54DAB" w:rsidRPr="00D54DAB" w:rsidRDefault="00D54DAB" w:rsidP="00D54DAB">
      <w:pPr>
        <w:spacing w:line="520" w:lineRule="exact"/>
        <w:ind w:firstLineChars="0" w:firstLine="0"/>
        <w:rPr>
          <w:rFonts w:eastAsia="方正小标宋简体"/>
          <w:color w:val="000000"/>
          <w:sz w:val="28"/>
          <w:szCs w:val="28"/>
        </w:rPr>
      </w:pPr>
    </w:p>
    <w:p w:rsidR="00D54DAB" w:rsidRPr="00D54DAB" w:rsidRDefault="00D54DAB" w:rsidP="00D54DAB">
      <w:pPr>
        <w:spacing w:line="520" w:lineRule="exact"/>
        <w:ind w:firstLineChars="0" w:firstLine="0"/>
        <w:rPr>
          <w:rFonts w:eastAsia="方正小标宋简体"/>
          <w:color w:val="000000"/>
          <w:sz w:val="28"/>
          <w:szCs w:val="28"/>
        </w:rPr>
      </w:pPr>
    </w:p>
    <w:p w:rsidR="00D54DAB" w:rsidRPr="00D54DAB" w:rsidRDefault="00D54DAB" w:rsidP="00D54DAB">
      <w:pPr>
        <w:spacing w:line="520" w:lineRule="exact"/>
        <w:ind w:firstLineChars="0" w:firstLine="0"/>
        <w:rPr>
          <w:rFonts w:eastAsia="方正小标宋简体"/>
          <w:color w:val="000000"/>
          <w:sz w:val="28"/>
          <w:szCs w:val="28"/>
        </w:rPr>
      </w:pPr>
    </w:p>
    <w:p w:rsidR="00D54DAB" w:rsidRPr="00D54DAB" w:rsidRDefault="00D54DAB" w:rsidP="00D54DAB">
      <w:pPr>
        <w:spacing w:line="520" w:lineRule="exact"/>
        <w:ind w:firstLineChars="0" w:firstLine="0"/>
        <w:rPr>
          <w:rFonts w:eastAsia="方正小标宋简体"/>
          <w:color w:val="000000"/>
          <w:sz w:val="28"/>
          <w:szCs w:val="28"/>
        </w:rPr>
      </w:pPr>
    </w:p>
    <w:p w:rsidR="00D54DAB" w:rsidRPr="00D54DAB" w:rsidRDefault="006D4497" w:rsidP="00D54DAB">
      <w:pPr>
        <w:spacing w:line="600" w:lineRule="exact"/>
        <w:ind w:firstLineChars="100" w:firstLine="280"/>
        <w:rPr>
          <w:color w:val="000000"/>
        </w:rPr>
      </w:pPr>
      <w:r w:rsidRPr="006D4497">
        <w:rPr>
          <w:color w:val="000000"/>
          <w:sz w:val="28"/>
          <w:szCs w:val="28"/>
        </w:rPr>
        <w:pict>
          <v:line id="直线 40" o:spid="_x0000_s1027" style="position:absolute;left:0;text-align:left;z-index:251657216" from="0,30.95pt" to="442.2pt,30.95pt" strokeweight=".35pt"/>
        </w:pict>
      </w:r>
      <w:r w:rsidRPr="006D4497">
        <w:rPr>
          <w:color w:val="000000"/>
          <w:sz w:val="28"/>
          <w:szCs w:val="28"/>
        </w:rPr>
        <w:pict>
          <v:line id="直线 39" o:spid="_x0000_s1026" style="position:absolute;left:0;text-align:left;z-index:251658240" from="-.3pt,.65pt" to="441.9pt,.65pt" strokeweight=".35pt"/>
        </w:pict>
      </w:r>
      <w:r w:rsidR="00D54DAB" w:rsidRPr="00D54DAB">
        <w:rPr>
          <w:color w:val="000000"/>
          <w:sz w:val="28"/>
          <w:szCs w:val="28"/>
        </w:rPr>
        <w:t>益阳市农业委员会办公室</w:t>
      </w:r>
      <w:r w:rsidR="00D54DAB" w:rsidRPr="00D54DAB">
        <w:rPr>
          <w:color w:val="000000"/>
          <w:sz w:val="28"/>
          <w:szCs w:val="28"/>
        </w:rPr>
        <w:t xml:space="preserve">                   2018</w:t>
      </w:r>
      <w:r w:rsidR="00D54DAB" w:rsidRPr="00D54DAB">
        <w:rPr>
          <w:color w:val="000000"/>
          <w:sz w:val="28"/>
          <w:szCs w:val="28"/>
        </w:rPr>
        <w:t>年</w:t>
      </w:r>
      <w:r w:rsidR="00D54DAB" w:rsidRPr="00D54DAB">
        <w:rPr>
          <w:color w:val="000000"/>
          <w:sz w:val="28"/>
          <w:szCs w:val="28"/>
        </w:rPr>
        <w:t>6</w:t>
      </w:r>
      <w:r w:rsidR="00D54DAB" w:rsidRPr="00D54DAB">
        <w:rPr>
          <w:color w:val="000000"/>
          <w:sz w:val="28"/>
          <w:szCs w:val="28"/>
        </w:rPr>
        <w:t>月</w:t>
      </w:r>
      <w:r w:rsidR="00D54DAB" w:rsidRPr="00D54DAB">
        <w:rPr>
          <w:color w:val="000000"/>
          <w:sz w:val="28"/>
          <w:szCs w:val="28"/>
        </w:rPr>
        <w:t>7</w:t>
      </w:r>
      <w:r w:rsidR="00D54DAB" w:rsidRPr="00D54DAB">
        <w:rPr>
          <w:color w:val="000000"/>
          <w:sz w:val="28"/>
          <w:szCs w:val="28"/>
        </w:rPr>
        <w:t>日印发</w:t>
      </w:r>
    </w:p>
    <w:p w:rsidR="00D54DAB" w:rsidRPr="00D54DAB" w:rsidRDefault="00D54DAB" w:rsidP="00D54DAB">
      <w:pPr>
        <w:ind w:firstLineChars="62" w:firstLine="198"/>
      </w:pPr>
    </w:p>
    <w:sectPr w:rsidR="00D54DAB" w:rsidRPr="00D54DAB" w:rsidSect="00D54DAB">
      <w:pgSz w:w="11906" w:h="16838" w:code="9"/>
      <w:pgMar w:top="1701" w:right="1474"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D5F" w:rsidRDefault="008E4D5F" w:rsidP="00290359">
      <w:pPr>
        <w:spacing w:line="240" w:lineRule="auto"/>
        <w:ind w:firstLine="640"/>
      </w:pPr>
      <w:r>
        <w:separator/>
      </w:r>
    </w:p>
  </w:endnote>
  <w:endnote w:type="continuationSeparator" w:id="1">
    <w:p w:rsidR="008E4D5F" w:rsidRDefault="008E4D5F" w:rsidP="00290359">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97" w:rsidRDefault="006D4497">
    <w:pPr>
      <w:pStyle w:val="a5"/>
      <w:framePr w:wrap="around" w:vAnchor="text" w:hAnchor="margin" w:xAlign="outside" w:y="1"/>
      <w:ind w:firstLine="360"/>
      <w:rPr>
        <w:rStyle w:val="a4"/>
      </w:rPr>
    </w:pPr>
    <w:r>
      <w:fldChar w:fldCharType="begin"/>
    </w:r>
    <w:r w:rsidR="005D66BC">
      <w:rPr>
        <w:rStyle w:val="a4"/>
      </w:rPr>
      <w:instrText xml:space="preserve">PAGE  </w:instrText>
    </w:r>
    <w:r>
      <w:fldChar w:fldCharType="separate"/>
    </w:r>
    <w:r w:rsidR="005D66BC">
      <w:rPr>
        <w:rStyle w:val="a4"/>
      </w:rPr>
      <w:t>2</w:t>
    </w:r>
    <w:r>
      <w:fldChar w:fldCharType="end"/>
    </w:r>
  </w:p>
  <w:p w:rsidR="006D4497" w:rsidRDefault="006D4497">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97" w:rsidRDefault="005D66BC">
    <w:pPr>
      <w:pStyle w:val="a5"/>
      <w:framePr w:wrap="around" w:vAnchor="text" w:hAnchor="margin" w:xAlign="outside" w:y="1"/>
      <w:ind w:firstLineChars="0" w:firstLine="0"/>
      <w:rPr>
        <w:rStyle w:val="a4"/>
        <w:sz w:val="28"/>
        <w:szCs w:val="28"/>
      </w:rPr>
    </w:pPr>
    <w:r>
      <w:rPr>
        <w:rStyle w:val="a4"/>
        <w:rFonts w:hint="eastAsia"/>
        <w:sz w:val="28"/>
        <w:szCs w:val="28"/>
      </w:rPr>
      <w:t>—</w:t>
    </w:r>
    <w:r w:rsidR="006D4497">
      <w:rPr>
        <w:sz w:val="28"/>
        <w:szCs w:val="28"/>
      </w:rPr>
      <w:fldChar w:fldCharType="begin"/>
    </w:r>
    <w:r>
      <w:rPr>
        <w:rStyle w:val="a4"/>
        <w:sz w:val="28"/>
        <w:szCs w:val="28"/>
      </w:rPr>
      <w:instrText xml:space="preserve">PAGE  </w:instrText>
    </w:r>
    <w:r w:rsidR="006D4497">
      <w:rPr>
        <w:sz w:val="28"/>
        <w:szCs w:val="28"/>
      </w:rPr>
      <w:fldChar w:fldCharType="separate"/>
    </w:r>
    <w:r w:rsidR="00290359">
      <w:rPr>
        <w:rStyle w:val="a4"/>
        <w:noProof/>
        <w:sz w:val="28"/>
        <w:szCs w:val="28"/>
      </w:rPr>
      <w:t>1</w:t>
    </w:r>
    <w:r w:rsidR="006D4497">
      <w:rPr>
        <w:sz w:val="28"/>
        <w:szCs w:val="28"/>
      </w:rPr>
      <w:fldChar w:fldCharType="end"/>
    </w:r>
    <w:r>
      <w:rPr>
        <w:rStyle w:val="a4"/>
        <w:rFonts w:hint="eastAsia"/>
        <w:sz w:val="28"/>
        <w:szCs w:val="28"/>
      </w:rPr>
      <w:t>—</w:t>
    </w:r>
  </w:p>
  <w:p w:rsidR="006D4497" w:rsidRDefault="006D4497">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97" w:rsidRDefault="006D4497">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D5F" w:rsidRDefault="008E4D5F" w:rsidP="00290359">
      <w:pPr>
        <w:spacing w:line="240" w:lineRule="auto"/>
        <w:ind w:firstLine="640"/>
      </w:pPr>
      <w:r>
        <w:separator/>
      </w:r>
    </w:p>
  </w:footnote>
  <w:footnote w:type="continuationSeparator" w:id="1">
    <w:p w:rsidR="008E4D5F" w:rsidRDefault="008E4D5F" w:rsidP="00290359">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97" w:rsidRDefault="006D4497">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97" w:rsidRDefault="006D4497">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97" w:rsidRDefault="006D4497">
    <w:pPr>
      <w:pStyle w:val="a6"/>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1D7A8"/>
    <w:multiLevelType w:val="singleLevel"/>
    <w:tmpl w:val="3081D7A8"/>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4DAB"/>
    <w:rsid w:val="00290359"/>
    <w:rsid w:val="005D66BC"/>
    <w:rsid w:val="006D4497"/>
    <w:rsid w:val="008E4D5F"/>
    <w:rsid w:val="00D54DAB"/>
    <w:rsid w:val="00ED5D17"/>
    <w:rsid w:val="00F67F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AB"/>
    <w:pPr>
      <w:widowControl w:val="0"/>
      <w:adjustRightInd w:val="0"/>
      <w:snapToGrid w:val="0"/>
      <w:spacing w:line="579" w:lineRule="atLeast"/>
      <w:ind w:firstLineChars="200" w:firstLine="200"/>
      <w:jc w:val="both"/>
    </w:pPr>
    <w:rPr>
      <w:rFonts w:ascii="Times New Roman" w:eastAsia="仿宋_GB2312" w:hAnsi="Times New Roman" w:cs="Times New Roman"/>
      <w:sz w:val="32"/>
      <w:szCs w:val="24"/>
    </w:rPr>
  </w:style>
  <w:style w:type="paragraph" w:styleId="1">
    <w:name w:val="heading 1"/>
    <w:basedOn w:val="a"/>
    <w:next w:val="a"/>
    <w:link w:val="1Char"/>
    <w:qFormat/>
    <w:rsid w:val="00D54DAB"/>
    <w:pPr>
      <w:keepNext/>
      <w:keepLines/>
      <w:spacing w:line="760" w:lineRule="exact"/>
      <w:ind w:firstLineChars="0" w:firstLine="0"/>
      <w:jc w:val="center"/>
      <w:outlineLvl w:val="0"/>
    </w:pPr>
    <w:rPr>
      <w:rFonts w:eastAsia="方正小标宋简体"/>
      <w:bCs/>
      <w:kern w:val="44"/>
      <w:sz w:val="44"/>
      <w:szCs w:val="44"/>
    </w:rPr>
  </w:style>
  <w:style w:type="paragraph" w:styleId="2">
    <w:name w:val="heading 2"/>
    <w:basedOn w:val="a"/>
    <w:next w:val="a"/>
    <w:link w:val="2Char"/>
    <w:uiPriority w:val="9"/>
    <w:semiHidden/>
    <w:unhideWhenUsed/>
    <w:qFormat/>
    <w:rsid w:val="00D54DAB"/>
    <w:pPr>
      <w:keepNext/>
      <w:keepLines/>
      <w:spacing w:before="260" w:after="260" w:line="416" w:lineRule="atLeast"/>
      <w:outlineLvl w:val="1"/>
    </w:pPr>
    <w:rPr>
      <w:rFonts w:asciiTheme="majorHAnsi" w:eastAsiaTheme="majorEastAsia" w:hAnsiTheme="majorHAnsi" w:cstheme="majorBidi"/>
      <w:b/>
      <w:bCs/>
      <w:szCs w:val="32"/>
    </w:rPr>
  </w:style>
  <w:style w:type="paragraph" w:styleId="3">
    <w:name w:val="heading 3"/>
    <w:basedOn w:val="a"/>
    <w:next w:val="a"/>
    <w:link w:val="3Char"/>
    <w:uiPriority w:val="9"/>
    <w:semiHidden/>
    <w:unhideWhenUsed/>
    <w:qFormat/>
    <w:rsid w:val="00D54DAB"/>
    <w:pPr>
      <w:keepNext/>
      <w:keepLines/>
      <w:spacing w:before="260" w:after="260" w:line="416" w:lineRule="atLeast"/>
      <w:outlineLvl w:val="2"/>
    </w:pPr>
    <w:rPr>
      <w:b/>
      <w:bCs/>
      <w:szCs w:val="32"/>
    </w:rPr>
  </w:style>
  <w:style w:type="paragraph" w:styleId="4">
    <w:name w:val="heading 4"/>
    <w:basedOn w:val="a"/>
    <w:next w:val="a"/>
    <w:link w:val="4Char1"/>
    <w:qFormat/>
    <w:rsid w:val="00D54DAB"/>
    <w:pPr>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54DAB"/>
    <w:rPr>
      <w:rFonts w:ascii="Times New Roman" w:eastAsia="方正小标宋简体" w:hAnsi="Times New Roman" w:cs="Times New Roman"/>
      <w:bCs/>
      <w:kern w:val="44"/>
      <w:sz w:val="44"/>
      <w:szCs w:val="44"/>
    </w:rPr>
  </w:style>
  <w:style w:type="character" w:customStyle="1" w:styleId="4Char">
    <w:name w:val="标题 4 Char"/>
    <w:basedOn w:val="a0"/>
    <w:link w:val="4"/>
    <w:uiPriority w:val="9"/>
    <w:semiHidden/>
    <w:rsid w:val="00D54DAB"/>
    <w:rPr>
      <w:rFonts w:asciiTheme="majorHAnsi" w:eastAsiaTheme="majorEastAsia" w:hAnsiTheme="majorHAnsi" w:cstheme="majorBidi"/>
      <w:b/>
      <w:bCs/>
      <w:sz w:val="28"/>
      <w:szCs w:val="28"/>
    </w:rPr>
  </w:style>
  <w:style w:type="character" w:customStyle="1" w:styleId="4Char1">
    <w:name w:val="标题 4 Char1"/>
    <w:basedOn w:val="a0"/>
    <w:link w:val="4"/>
    <w:locked/>
    <w:rsid w:val="00D54DAB"/>
    <w:rPr>
      <w:rFonts w:ascii="Times New Roman" w:eastAsia="仿宋_GB2312" w:hAnsi="Times New Roman" w:cs="Times New Roman"/>
      <w:bCs/>
      <w:sz w:val="32"/>
      <w:szCs w:val="28"/>
    </w:rPr>
  </w:style>
  <w:style w:type="paragraph" w:styleId="a3">
    <w:name w:val="Date"/>
    <w:basedOn w:val="a"/>
    <w:next w:val="a"/>
    <w:link w:val="Char"/>
    <w:uiPriority w:val="99"/>
    <w:semiHidden/>
    <w:unhideWhenUsed/>
    <w:rsid w:val="00D54DAB"/>
    <w:pPr>
      <w:ind w:leftChars="2500" w:left="100"/>
    </w:pPr>
  </w:style>
  <w:style w:type="character" w:customStyle="1" w:styleId="Char">
    <w:name w:val="日期 Char"/>
    <w:basedOn w:val="a0"/>
    <w:link w:val="a3"/>
    <w:uiPriority w:val="99"/>
    <w:semiHidden/>
    <w:rsid w:val="00D54DAB"/>
    <w:rPr>
      <w:rFonts w:ascii="Times New Roman" w:eastAsia="仿宋_GB2312" w:hAnsi="Times New Roman" w:cs="Times New Roman"/>
      <w:sz w:val="32"/>
      <w:szCs w:val="24"/>
    </w:rPr>
  </w:style>
  <w:style w:type="character" w:customStyle="1" w:styleId="2Char">
    <w:name w:val="标题 2 Char"/>
    <w:basedOn w:val="a0"/>
    <w:link w:val="2"/>
    <w:uiPriority w:val="9"/>
    <w:semiHidden/>
    <w:rsid w:val="00D54DAB"/>
    <w:rPr>
      <w:rFonts w:asciiTheme="majorHAnsi" w:eastAsiaTheme="majorEastAsia" w:hAnsiTheme="majorHAnsi" w:cstheme="majorBidi"/>
      <w:b/>
      <w:bCs/>
      <w:sz w:val="32"/>
      <w:szCs w:val="32"/>
    </w:rPr>
  </w:style>
  <w:style w:type="character" w:customStyle="1" w:styleId="3Char">
    <w:name w:val="标题 3 Char"/>
    <w:basedOn w:val="a0"/>
    <w:link w:val="3"/>
    <w:rsid w:val="00D54DAB"/>
    <w:rPr>
      <w:rFonts w:ascii="Times New Roman" w:eastAsia="仿宋_GB2312" w:hAnsi="Times New Roman" w:cs="Times New Roman"/>
      <w:b/>
      <w:bCs/>
      <w:sz w:val="32"/>
      <w:szCs w:val="32"/>
    </w:rPr>
  </w:style>
  <w:style w:type="character" w:styleId="a4">
    <w:name w:val="page number"/>
    <w:basedOn w:val="a0"/>
    <w:rsid w:val="00D54DAB"/>
  </w:style>
  <w:style w:type="character" w:customStyle="1" w:styleId="Char0">
    <w:name w:val="页脚 Char"/>
    <w:basedOn w:val="a0"/>
    <w:link w:val="a5"/>
    <w:rsid w:val="00D54DAB"/>
    <w:rPr>
      <w:rFonts w:eastAsia="仿宋_GB2312"/>
      <w:sz w:val="18"/>
      <w:szCs w:val="18"/>
    </w:rPr>
  </w:style>
  <w:style w:type="character" w:customStyle="1" w:styleId="Char1">
    <w:name w:val="页眉 Char"/>
    <w:basedOn w:val="a0"/>
    <w:link w:val="a6"/>
    <w:rsid w:val="00D54DAB"/>
    <w:rPr>
      <w:rFonts w:eastAsia="仿宋_GB2312"/>
      <w:sz w:val="18"/>
      <w:szCs w:val="18"/>
    </w:rPr>
  </w:style>
  <w:style w:type="paragraph" w:styleId="a5">
    <w:name w:val="footer"/>
    <w:basedOn w:val="a"/>
    <w:link w:val="Char0"/>
    <w:rsid w:val="00D54DAB"/>
    <w:pPr>
      <w:tabs>
        <w:tab w:val="center" w:pos="4153"/>
        <w:tab w:val="right" w:pos="8306"/>
      </w:tabs>
      <w:spacing w:line="240" w:lineRule="atLeast"/>
      <w:jc w:val="left"/>
    </w:pPr>
    <w:rPr>
      <w:rFonts w:asciiTheme="minorHAnsi" w:hAnsiTheme="minorHAnsi" w:cstheme="minorBidi"/>
      <w:sz w:val="18"/>
      <w:szCs w:val="18"/>
    </w:rPr>
  </w:style>
  <w:style w:type="character" w:customStyle="1" w:styleId="Char10">
    <w:name w:val="页脚 Char1"/>
    <w:basedOn w:val="a0"/>
    <w:link w:val="a5"/>
    <w:uiPriority w:val="99"/>
    <w:semiHidden/>
    <w:rsid w:val="00D54DAB"/>
    <w:rPr>
      <w:rFonts w:ascii="Times New Roman" w:eastAsia="仿宋_GB2312" w:hAnsi="Times New Roman" w:cs="Times New Roman"/>
      <w:sz w:val="18"/>
      <w:szCs w:val="18"/>
    </w:rPr>
  </w:style>
  <w:style w:type="paragraph" w:styleId="a6">
    <w:name w:val="header"/>
    <w:basedOn w:val="a"/>
    <w:link w:val="Char1"/>
    <w:rsid w:val="00D54DAB"/>
    <w:pPr>
      <w:pBdr>
        <w:bottom w:val="single" w:sz="6" w:space="1" w:color="auto"/>
      </w:pBdr>
      <w:tabs>
        <w:tab w:val="center" w:pos="4153"/>
        <w:tab w:val="right" w:pos="8306"/>
      </w:tabs>
      <w:spacing w:line="240" w:lineRule="atLeast"/>
      <w:jc w:val="center"/>
    </w:pPr>
    <w:rPr>
      <w:rFonts w:asciiTheme="minorHAnsi" w:hAnsiTheme="minorHAnsi" w:cstheme="minorBidi"/>
      <w:sz w:val="18"/>
      <w:szCs w:val="18"/>
    </w:rPr>
  </w:style>
  <w:style w:type="character" w:customStyle="1" w:styleId="Char11">
    <w:name w:val="页眉 Char1"/>
    <w:basedOn w:val="a0"/>
    <w:link w:val="a6"/>
    <w:uiPriority w:val="99"/>
    <w:semiHidden/>
    <w:rsid w:val="00D54DAB"/>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278</Words>
  <Characters>1586</Characters>
  <Application>Microsoft Office Word</Application>
  <DocSecurity>0</DocSecurity>
  <Lines>13</Lines>
  <Paragraphs>3</Paragraphs>
  <ScaleCrop>false</ScaleCrop>
  <Company>Microsoft</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北大软件</dc:creator>
  <cp:lastModifiedBy>admin</cp:lastModifiedBy>
  <cp:revision>2</cp:revision>
  <cp:lastPrinted>2018-06-27T08:09:00Z</cp:lastPrinted>
  <dcterms:created xsi:type="dcterms:W3CDTF">2018-07-02T09:15:00Z</dcterms:created>
  <dcterms:modified xsi:type="dcterms:W3CDTF">2018-07-02T09:15:00Z</dcterms:modified>
</cp:coreProperties>
</file>